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804B" w14:textId="77777777" w:rsidR="00705E8C" w:rsidRPr="000D5532" w:rsidRDefault="00705E8C" w:rsidP="007C229E">
      <w:pPr>
        <w:jc w:val="left"/>
        <w:rPr>
          <w:sz w:val="24"/>
          <w:szCs w:val="24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705E8C" w:rsidRPr="00705E8C" w14:paraId="3EB86AB7" w14:textId="77777777" w:rsidTr="00E834D7">
        <w:tc>
          <w:tcPr>
            <w:tcW w:w="5240" w:type="dxa"/>
          </w:tcPr>
          <w:p w14:paraId="6C7D78F7" w14:textId="5DC934FC" w:rsidR="00705E8C" w:rsidRPr="00705E8C" w:rsidRDefault="000C4775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1</w:t>
            </w:r>
            <w:r w:rsidR="00705E8C" w:rsidRPr="00705E8C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24968D53" w14:textId="237DFD58" w:rsidR="00705E8C" w:rsidRPr="00705E8C" w:rsidRDefault="00705E8C" w:rsidP="00705E8C">
            <w:pPr>
              <w:spacing w:line="276" w:lineRule="auto"/>
              <w:jc w:val="right"/>
              <w:rPr>
                <w:szCs w:val="24"/>
                <w:lang w:eastAsia="hu-HU"/>
              </w:rPr>
            </w:pPr>
            <w:r w:rsidRPr="00705E8C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Pr="00705E8C">
              <w:rPr>
                <w:szCs w:val="24"/>
                <w:lang w:eastAsia="hu-HU"/>
              </w:rPr>
              <w:t xml:space="preserve">ZAN/ </w:t>
            </w:r>
            <w:r w:rsidR="000C4775">
              <w:rPr>
                <w:szCs w:val="24"/>
                <w:lang w:eastAsia="hu-HU"/>
              </w:rPr>
              <w:t>1257-1</w:t>
            </w:r>
            <w:r w:rsidRPr="00705E8C">
              <w:rPr>
                <w:szCs w:val="24"/>
                <w:lang w:eastAsia="hu-HU"/>
              </w:rPr>
              <w:t xml:space="preserve"> /2025.</w:t>
            </w:r>
          </w:p>
        </w:tc>
      </w:tr>
    </w:tbl>
    <w:p w14:paraId="43E2C5D9" w14:textId="77777777" w:rsidR="00705E8C" w:rsidRPr="00705E8C" w:rsidRDefault="00705E8C" w:rsidP="00705E8C">
      <w:pPr>
        <w:spacing w:line="276" w:lineRule="auto"/>
        <w:jc w:val="left"/>
        <w:rPr>
          <w:rFonts w:eastAsia="Calibri"/>
          <w:bCs/>
          <w:sz w:val="24"/>
          <w:szCs w:val="24"/>
          <w:lang w:eastAsia="hu-HU"/>
        </w:rPr>
      </w:pPr>
    </w:p>
    <w:p w14:paraId="6DCCE7BA" w14:textId="77777777" w:rsidR="00705E8C" w:rsidRPr="00705E8C" w:rsidRDefault="00705E8C" w:rsidP="00705E8C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705E8C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8E2B8DD" w14:textId="32104A45" w:rsidR="00705E8C" w:rsidRPr="00705E8C" w:rsidRDefault="00705E8C" w:rsidP="00705E8C">
      <w:pPr>
        <w:spacing w:line="276" w:lineRule="auto"/>
        <w:jc w:val="center"/>
        <w:rPr>
          <w:sz w:val="24"/>
          <w:szCs w:val="24"/>
          <w:lang w:eastAsia="hu-HU"/>
        </w:rPr>
      </w:pPr>
      <w:r w:rsidRPr="00705E8C">
        <w:rPr>
          <w:sz w:val="24"/>
          <w:szCs w:val="24"/>
          <w:lang w:eastAsia="hu-HU"/>
        </w:rPr>
        <w:t xml:space="preserve">a Képviselő-testület </w:t>
      </w:r>
      <w:r w:rsidRPr="00705E8C">
        <w:rPr>
          <w:b/>
          <w:bCs/>
          <w:sz w:val="24"/>
          <w:szCs w:val="24"/>
          <w:lang w:eastAsia="hu-HU"/>
        </w:rPr>
        <w:t xml:space="preserve">2025. június </w:t>
      </w:r>
      <w:r w:rsidR="000C4775">
        <w:rPr>
          <w:b/>
          <w:bCs/>
          <w:sz w:val="24"/>
          <w:szCs w:val="24"/>
          <w:lang w:eastAsia="hu-HU"/>
        </w:rPr>
        <w:t>10</w:t>
      </w:r>
      <w:r w:rsidRPr="00705E8C">
        <w:rPr>
          <w:b/>
          <w:bCs/>
          <w:sz w:val="24"/>
          <w:szCs w:val="24"/>
          <w:lang w:eastAsia="hu-HU"/>
        </w:rPr>
        <w:t>-i</w:t>
      </w:r>
      <w:r w:rsidRPr="00705E8C">
        <w:rPr>
          <w:sz w:val="24"/>
          <w:szCs w:val="24"/>
          <w:lang w:eastAsia="hu-HU"/>
        </w:rPr>
        <w:t xml:space="preserve"> nyilvános ülésére</w:t>
      </w:r>
    </w:p>
    <w:p w14:paraId="5CDADE82" w14:textId="77777777" w:rsidR="00705E8C" w:rsidRPr="00705E8C" w:rsidRDefault="00705E8C" w:rsidP="00705E8C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705E8C" w:rsidRPr="00705E8C" w14:paraId="05569FAD" w14:textId="77777777" w:rsidTr="00E834D7">
        <w:tc>
          <w:tcPr>
            <w:tcW w:w="1683" w:type="dxa"/>
          </w:tcPr>
          <w:p w14:paraId="53971477" w14:textId="77777777" w:rsidR="00705E8C" w:rsidRPr="00705E8C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705E8C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5F90101" w14:textId="63E58E48" w:rsidR="00705E8C" w:rsidRPr="00705E8C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  <w:r w:rsidRPr="000D5532">
              <w:rPr>
                <w:b/>
                <w:bCs/>
                <w:szCs w:val="24"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1CA87329" w14:textId="77777777" w:rsidR="00705E8C" w:rsidRPr="00705E8C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705E8C" w:rsidRPr="00705E8C" w14:paraId="740F01BB" w14:textId="77777777" w:rsidTr="00E834D7">
        <w:tc>
          <w:tcPr>
            <w:tcW w:w="1683" w:type="dxa"/>
          </w:tcPr>
          <w:p w14:paraId="673850AA" w14:textId="77777777" w:rsidR="00705E8C" w:rsidRPr="00705E8C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705E8C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67B7906" w14:textId="77777777" w:rsidR="00705E8C" w:rsidRPr="00705E8C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705E8C">
              <w:rPr>
                <w:szCs w:val="24"/>
                <w:lang w:eastAsia="hu-HU"/>
              </w:rPr>
              <w:t>dr. Oláh Kálmán polgármester</w:t>
            </w:r>
          </w:p>
          <w:p w14:paraId="79DED143" w14:textId="77777777" w:rsidR="00705E8C" w:rsidRPr="00705E8C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705E8C" w:rsidRPr="00705E8C" w14:paraId="06418EBB" w14:textId="77777777" w:rsidTr="00E834D7">
        <w:tc>
          <w:tcPr>
            <w:tcW w:w="1683" w:type="dxa"/>
          </w:tcPr>
          <w:p w14:paraId="7EC24FA7" w14:textId="77777777" w:rsidR="00705E8C" w:rsidRPr="00705E8C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705E8C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F76A915" w14:textId="77777777" w:rsidR="00705E8C" w:rsidRPr="00705E8C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705E8C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CB585C6" w14:textId="77777777" w:rsidR="00BA774C" w:rsidRPr="000D5532" w:rsidRDefault="00BA774C" w:rsidP="007C229E">
      <w:pPr>
        <w:jc w:val="left"/>
        <w:rPr>
          <w:sz w:val="24"/>
          <w:szCs w:val="24"/>
          <w:lang w:eastAsia="hu-HU"/>
        </w:rPr>
      </w:pPr>
    </w:p>
    <w:p w14:paraId="5145C2C3" w14:textId="77777777" w:rsidR="00705E8C" w:rsidRPr="000D5532" w:rsidRDefault="00705E8C" w:rsidP="007C229E">
      <w:pPr>
        <w:jc w:val="left"/>
        <w:rPr>
          <w:sz w:val="24"/>
          <w:szCs w:val="24"/>
          <w:lang w:eastAsia="hu-HU"/>
        </w:rPr>
      </w:pPr>
    </w:p>
    <w:p w14:paraId="6F0B5799" w14:textId="77777777" w:rsidR="0028051D" w:rsidRPr="000D5532" w:rsidRDefault="0028051D" w:rsidP="007C229E">
      <w:pPr>
        <w:jc w:val="center"/>
        <w:rPr>
          <w:b/>
          <w:bCs/>
          <w:sz w:val="24"/>
          <w:szCs w:val="24"/>
          <w:lang w:eastAsia="hu-HU"/>
        </w:rPr>
      </w:pPr>
      <w:r w:rsidRPr="000D5532">
        <w:rPr>
          <w:b/>
          <w:bCs/>
          <w:sz w:val="24"/>
          <w:szCs w:val="24"/>
          <w:lang w:eastAsia="hu-HU"/>
        </w:rPr>
        <w:t>TISZTELT KÉPVISELŐ-TESTÜLET!</w:t>
      </w:r>
    </w:p>
    <w:p w14:paraId="212C85F0" w14:textId="77777777" w:rsidR="0028051D" w:rsidRPr="000D5532" w:rsidRDefault="0028051D" w:rsidP="007C229E">
      <w:pPr>
        <w:jc w:val="left"/>
        <w:rPr>
          <w:sz w:val="24"/>
          <w:szCs w:val="24"/>
          <w:lang w:eastAsia="hu-HU"/>
        </w:rPr>
      </w:pPr>
    </w:p>
    <w:p w14:paraId="4537AB19" w14:textId="77777777" w:rsidR="00705E8C" w:rsidRPr="000D5532" w:rsidRDefault="00705E8C" w:rsidP="007C229E">
      <w:pPr>
        <w:jc w:val="left"/>
        <w:rPr>
          <w:sz w:val="24"/>
          <w:szCs w:val="24"/>
          <w:lang w:eastAsia="hu-HU"/>
        </w:rPr>
      </w:pPr>
    </w:p>
    <w:p w14:paraId="6CBA9CF1" w14:textId="2A9402B8" w:rsidR="00C57B5C" w:rsidRPr="000D5532" w:rsidRDefault="00C57B5C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 xml:space="preserve">Zánka Község Önkormányzata Képviselő-testülete a Szervezeti és Működési Szabályzatról szóló </w:t>
      </w:r>
      <w:r w:rsidR="008D28E8" w:rsidRPr="000D5532">
        <w:rPr>
          <w:sz w:val="24"/>
          <w:szCs w:val="24"/>
          <w:lang w:eastAsia="hu-HU"/>
        </w:rPr>
        <w:t>11/2019. (X.21.) </w:t>
      </w:r>
      <w:r w:rsidRPr="000D5532">
        <w:rPr>
          <w:sz w:val="24"/>
          <w:szCs w:val="24"/>
          <w:lang w:eastAsia="hu-HU"/>
        </w:rPr>
        <w:t>önkormányzati rendeletét utoljára a 202</w:t>
      </w:r>
      <w:r w:rsidR="00705E8C" w:rsidRPr="000D5532">
        <w:rPr>
          <w:sz w:val="24"/>
          <w:szCs w:val="24"/>
          <w:lang w:eastAsia="hu-HU"/>
        </w:rPr>
        <w:t>4</w:t>
      </w:r>
      <w:r w:rsidRPr="000D5532">
        <w:rPr>
          <w:sz w:val="24"/>
          <w:szCs w:val="24"/>
          <w:lang w:eastAsia="hu-HU"/>
        </w:rPr>
        <w:t>.</w:t>
      </w:r>
      <w:r w:rsidR="00705E8C" w:rsidRPr="000D5532">
        <w:rPr>
          <w:sz w:val="24"/>
          <w:szCs w:val="24"/>
          <w:lang w:eastAsia="hu-HU"/>
        </w:rPr>
        <w:t xml:space="preserve"> október 2</w:t>
      </w:r>
      <w:r w:rsidRPr="000D5532">
        <w:rPr>
          <w:sz w:val="24"/>
          <w:szCs w:val="24"/>
          <w:lang w:eastAsia="hu-HU"/>
        </w:rPr>
        <w:t>-i</w:t>
      </w:r>
      <w:r w:rsidR="00705E8C" w:rsidRPr="000D5532">
        <w:rPr>
          <w:sz w:val="24"/>
          <w:szCs w:val="24"/>
          <w:lang w:eastAsia="hu-HU"/>
        </w:rPr>
        <w:t xml:space="preserve"> alakuló </w:t>
      </w:r>
      <w:r w:rsidRPr="000D5532">
        <w:rPr>
          <w:sz w:val="24"/>
          <w:szCs w:val="24"/>
          <w:lang w:eastAsia="hu-HU"/>
        </w:rPr>
        <w:t>ülésén módosította.</w:t>
      </w:r>
    </w:p>
    <w:p w14:paraId="3AF9AF29" w14:textId="77777777" w:rsidR="002467CB" w:rsidRPr="000D5532" w:rsidRDefault="002467CB" w:rsidP="007C229E">
      <w:pPr>
        <w:rPr>
          <w:sz w:val="24"/>
          <w:szCs w:val="24"/>
          <w:lang w:eastAsia="hu-HU"/>
        </w:rPr>
      </w:pPr>
    </w:p>
    <w:p w14:paraId="106123EB" w14:textId="0D766422" w:rsidR="00057396" w:rsidRPr="000D5532" w:rsidRDefault="00972592" w:rsidP="00057396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>A Képviselő-testület a 2025-ös évben Bikini koncert tartását határozta el</w:t>
      </w:r>
      <w:r w:rsidR="00057396" w:rsidRPr="000D5532">
        <w:rPr>
          <w:sz w:val="24"/>
          <w:szCs w:val="24"/>
          <w:lang w:eastAsia="hu-HU"/>
        </w:rPr>
        <w:t>. A koncertből származó jegybevétel</w:t>
      </w:r>
      <w:r w:rsidR="004A0A54">
        <w:rPr>
          <w:sz w:val="24"/>
          <w:szCs w:val="24"/>
          <w:lang w:eastAsia="hu-HU"/>
        </w:rPr>
        <w:t xml:space="preserve"> – és a jövőbeni esetleges egyéb jegy</w:t>
      </w:r>
      <w:r w:rsidR="00802D0C">
        <w:rPr>
          <w:sz w:val="24"/>
          <w:szCs w:val="24"/>
          <w:lang w:eastAsia="hu-HU"/>
        </w:rPr>
        <w:t xml:space="preserve">értékesítésből származó </w:t>
      </w:r>
      <w:r w:rsidR="004A0A54">
        <w:rPr>
          <w:sz w:val="24"/>
          <w:szCs w:val="24"/>
          <w:lang w:eastAsia="hu-HU"/>
        </w:rPr>
        <w:t xml:space="preserve">bevételek – </w:t>
      </w:r>
      <w:r w:rsidR="00057396" w:rsidRPr="000D5532">
        <w:rPr>
          <w:sz w:val="24"/>
          <w:szCs w:val="24"/>
          <w:lang w:eastAsia="hu-HU"/>
        </w:rPr>
        <w:t>könyveléséhez indokolt az alábbi két COFOG-ot felvenni az Önkormányzat alaptevékenységei közé:</w:t>
      </w:r>
    </w:p>
    <w:p w14:paraId="3840A234" w14:textId="77777777" w:rsidR="00057396" w:rsidRPr="000D5532" w:rsidRDefault="00057396" w:rsidP="00057396">
      <w:pPr>
        <w:rPr>
          <w:sz w:val="24"/>
          <w:szCs w:val="24"/>
          <w:lang w:eastAsia="hu-HU"/>
        </w:rPr>
      </w:pPr>
    </w:p>
    <w:p w14:paraId="69C6EF4C" w14:textId="77777777" w:rsidR="00326D0A" w:rsidRPr="000D5532" w:rsidRDefault="00326D0A" w:rsidP="007C229E">
      <w:pPr>
        <w:rPr>
          <w:b/>
          <w:bCs/>
          <w:sz w:val="24"/>
          <w:szCs w:val="24"/>
        </w:rPr>
      </w:pPr>
      <w:r w:rsidRPr="000D5532">
        <w:rPr>
          <w:b/>
          <w:bCs/>
          <w:sz w:val="24"/>
          <w:szCs w:val="24"/>
        </w:rPr>
        <w:t>082020 Színházak tevékenysége</w:t>
      </w:r>
    </w:p>
    <w:p w14:paraId="2CFF9FB8" w14:textId="0A55B517" w:rsidR="00326D0A" w:rsidRPr="000D5532" w:rsidRDefault="00326D0A" w:rsidP="007C229E">
      <w:pPr>
        <w:rPr>
          <w:b/>
          <w:bCs/>
          <w:sz w:val="24"/>
          <w:szCs w:val="24"/>
        </w:rPr>
      </w:pPr>
      <w:r w:rsidRPr="000D5532">
        <w:rPr>
          <w:b/>
          <w:bCs/>
          <w:sz w:val="24"/>
          <w:szCs w:val="24"/>
        </w:rPr>
        <w:t>082030 Művészeti tevékenységek (kivéve: színház)</w:t>
      </w:r>
    </w:p>
    <w:p w14:paraId="4E23BB24" w14:textId="77777777" w:rsidR="00C57B5C" w:rsidRPr="000D5532" w:rsidRDefault="00C57B5C" w:rsidP="00972592">
      <w:pPr>
        <w:autoSpaceDE w:val="0"/>
        <w:autoSpaceDN w:val="0"/>
        <w:adjustRightInd w:val="0"/>
        <w:rPr>
          <w:color w:val="000000"/>
          <w:sz w:val="24"/>
          <w:szCs w:val="24"/>
          <w:lang w:eastAsia="hu-HU"/>
        </w:rPr>
      </w:pPr>
    </w:p>
    <w:p w14:paraId="2D468FB7" w14:textId="5FAEFD53" w:rsidR="00A04012" w:rsidRPr="000D5532" w:rsidRDefault="00A04012" w:rsidP="007C229E">
      <w:pPr>
        <w:rPr>
          <w:sz w:val="24"/>
          <w:szCs w:val="24"/>
        </w:rPr>
      </w:pPr>
      <w:r w:rsidRPr="000D5532">
        <w:rPr>
          <w:sz w:val="24"/>
          <w:szCs w:val="24"/>
        </w:rPr>
        <w:t>Kérem a Tisztelt Képviselő-testületet, hogy az előterjesztést megvitatni és a határozati javaslatot elfogadni szíveskedjenek.</w:t>
      </w:r>
    </w:p>
    <w:p w14:paraId="15C702D0" w14:textId="77777777" w:rsidR="00FF7CA5" w:rsidRPr="000D5532" w:rsidRDefault="00FF7CA5" w:rsidP="007C229E">
      <w:pPr>
        <w:ind w:left="4536"/>
        <w:jc w:val="center"/>
        <w:rPr>
          <w:b/>
          <w:sz w:val="24"/>
          <w:szCs w:val="24"/>
          <w:lang w:eastAsia="hu-HU"/>
        </w:rPr>
      </w:pPr>
    </w:p>
    <w:p w14:paraId="3A8172BD" w14:textId="37A6D1AF" w:rsidR="0028051D" w:rsidRPr="000D5532" w:rsidRDefault="0028051D" w:rsidP="007C229E">
      <w:pPr>
        <w:ind w:left="4536"/>
        <w:jc w:val="center"/>
        <w:rPr>
          <w:b/>
          <w:sz w:val="24"/>
          <w:szCs w:val="24"/>
          <w:lang w:eastAsia="hu-HU"/>
        </w:rPr>
      </w:pPr>
      <w:r w:rsidRPr="000D5532">
        <w:rPr>
          <w:b/>
          <w:sz w:val="24"/>
          <w:szCs w:val="24"/>
          <w:lang w:eastAsia="hu-HU"/>
        </w:rPr>
        <w:t>HATÁROZATI JAVASLAT</w:t>
      </w:r>
    </w:p>
    <w:p w14:paraId="131B9647" w14:textId="77777777" w:rsidR="0028051D" w:rsidRPr="000D5532" w:rsidRDefault="0028051D" w:rsidP="007C229E">
      <w:pPr>
        <w:ind w:left="4536"/>
        <w:jc w:val="center"/>
        <w:rPr>
          <w:sz w:val="24"/>
          <w:szCs w:val="24"/>
          <w:lang w:eastAsia="hu-HU"/>
        </w:rPr>
      </w:pPr>
    </w:p>
    <w:p w14:paraId="2460DE90" w14:textId="5FC252CA" w:rsidR="0028051D" w:rsidRPr="000D5532" w:rsidRDefault="0028051D" w:rsidP="007C229E">
      <w:pPr>
        <w:ind w:left="4536"/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>Zánka Község Önkormányzata Képviselő–testülete Zánka Község</w:t>
      </w:r>
      <w:r w:rsidR="007F13D0">
        <w:rPr>
          <w:sz w:val="24"/>
          <w:szCs w:val="24"/>
          <w:lang w:eastAsia="hu-HU"/>
        </w:rPr>
        <w:t xml:space="preserve"> </w:t>
      </w:r>
      <w:r w:rsidRPr="000D5532">
        <w:rPr>
          <w:sz w:val="24"/>
          <w:szCs w:val="24"/>
          <w:lang w:eastAsia="hu-HU"/>
        </w:rPr>
        <w:t xml:space="preserve">Önkormányzata Szervezeti és Működési Szabályzatáról </w:t>
      </w:r>
      <w:r w:rsidR="0007258D" w:rsidRPr="000D5532">
        <w:rPr>
          <w:sz w:val="24"/>
          <w:szCs w:val="24"/>
          <w:lang w:eastAsia="hu-HU"/>
        </w:rPr>
        <w:t>szóló 11/2019. (X.21.) önkormányzati rendelet módosításáról szóló rendelet–tervezetet elfogadja, és ______/202</w:t>
      </w:r>
      <w:r w:rsidR="0090455F" w:rsidRPr="000D5532">
        <w:rPr>
          <w:sz w:val="24"/>
          <w:szCs w:val="24"/>
          <w:lang w:eastAsia="hu-HU"/>
        </w:rPr>
        <w:t>5</w:t>
      </w:r>
      <w:r w:rsidR="0007258D" w:rsidRPr="000D5532">
        <w:rPr>
          <w:sz w:val="24"/>
          <w:szCs w:val="24"/>
          <w:lang w:eastAsia="hu-HU"/>
        </w:rPr>
        <w:t xml:space="preserve">. (_______) számon </w:t>
      </w:r>
      <w:r w:rsidRPr="000D5532">
        <w:rPr>
          <w:sz w:val="24"/>
          <w:szCs w:val="24"/>
          <w:lang w:eastAsia="hu-HU"/>
        </w:rPr>
        <w:t>önkormányzati rendeletei közé iktatja.</w:t>
      </w:r>
    </w:p>
    <w:p w14:paraId="5C8F166D" w14:textId="77777777" w:rsidR="007C229E" w:rsidRPr="000D5532" w:rsidRDefault="007C229E" w:rsidP="007C229E">
      <w:pPr>
        <w:rPr>
          <w:sz w:val="24"/>
          <w:szCs w:val="24"/>
          <w:lang w:eastAsia="hu-HU"/>
        </w:rPr>
      </w:pPr>
    </w:p>
    <w:p w14:paraId="423980C9" w14:textId="16D15D9A" w:rsidR="0028051D" w:rsidRPr="000D5532" w:rsidRDefault="0028051D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 xml:space="preserve">Zánka, </w:t>
      </w:r>
      <w:r w:rsidR="00972592" w:rsidRPr="000D5532">
        <w:rPr>
          <w:sz w:val="24"/>
          <w:szCs w:val="24"/>
          <w:lang w:eastAsia="hu-HU"/>
        </w:rPr>
        <w:t xml:space="preserve">2025. </w:t>
      </w:r>
      <w:r w:rsidR="005F21B2">
        <w:rPr>
          <w:sz w:val="24"/>
          <w:szCs w:val="24"/>
          <w:lang w:eastAsia="hu-HU"/>
        </w:rPr>
        <w:t>június 6.</w:t>
      </w:r>
    </w:p>
    <w:p w14:paraId="778CE19D" w14:textId="77777777" w:rsidR="00C7070B" w:rsidRPr="000D5532" w:rsidRDefault="00C7070B" w:rsidP="007C229E">
      <w:pPr>
        <w:rPr>
          <w:sz w:val="24"/>
          <w:szCs w:val="24"/>
          <w:lang w:eastAsia="hu-HU"/>
        </w:rPr>
      </w:pPr>
    </w:p>
    <w:p w14:paraId="76E7643C" w14:textId="77777777" w:rsidR="00083754" w:rsidRPr="000D5532" w:rsidRDefault="00083754" w:rsidP="007C229E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3754" w:rsidRPr="000D5532" w14:paraId="53BA164C" w14:textId="77777777" w:rsidTr="00F87A6C">
        <w:tc>
          <w:tcPr>
            <w:tcW w:w="4531" w:type="dxa"/>
          </w:tcPr>
          <w:p w14:paraId="0C08C63C" w14:textId="77777777" w:rsidR="00083754" w:rsidRPr="000D5532" w:rsidRDefault="00083754" w:rsidP="007C229E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34742FDE" w14:textId="2E3C01FC" w:rsidR="00083754" w:rsidRPr="000D5532" w:rsidRDefault="00083754" w:rsidP="007C229E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0D5532">
              <w:rPr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47A9AF62" w14:textId="685D324F" w:rsidR="00083754" w:rsidRPr="000D5532" w:rsidRDefault="00083754" w:rsidP="007C229E">
            <w:pPr>
              <w:jc w:val="center"/>
              <w:rPr>
                <w:sz w:val="24"/>
                <w:szCs w:val="24"/>
                <w:lang w:eastAsia="hu-HU"/>
              </w:rPr>
            </w:pPr>
            <w:r w:rsidRPr="000D5532">
              <w:rPr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1E65C222" w14:textId="68FB5BAB" w:rsidR="00A93705" w:rsidRPr="000D5532" w:rsidRDefault="00F54FA7" w:rsidP="007C229E">
      <w:pPr>
        <w:rPr>
          <w:sz w:val="24"/>
          <w:szCs w:val="24"/>
        </w:rPr>
      </w:pPr>
      <w:r w:rsidRPr="000D5532">
        <w:rPr>
          <w:sz w:val="24"/>
          <w:szCs w:val="24"/>
        </w:rPr>
        <w:br w:type="page"/>
      </w:r>
    </w:p>
    <w:p w14:paraId="6CC66E63" w14:textId="77777777" w:rsidR="00744DEC" w:rsidRPr="00744DEC" w:rsidRDefault="00744DEC" w:rsidP="00744DEC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lastRenderedPageBreak/>
        <w:t>Zánka Község Önkormányzata Képviselő-testületének 12/.... (...) önkormányzati rendelete</w:t>
      </w:r>
    </w:p>
    <w:p w14:paraId="1385AD4D" w14:textId="77777777" w:rsidR="00744DEC" w:rsidRPr="000D5532" w:rsidRDefault="00744DEC" w:rsidP="00744DEC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Zánka Község Önkormányzata Szervezeti és Működési Szabályzatáról szóló 11/2019. (X.21.) önkormányzati rendelet módosításáról</w:t>
      </w:r>
    </w:p>
    <w:p w14:paraId="77A65735" w14:textId="3401FEBD" w:rsidR="000D5532" w:rsidRPr="00744DEC" w:rsidRDefault="000D5532" w:rsidP="00744DEC">
      <w:pPr>
        <w:suppressAutoHyphens/>
        <w:spacing w:before="240" w:after="480"/>
        <w:jc w:val="center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0D5532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(tervezet)</w:t>
      </w:r>
    </w:p>
    <w:p w14:paraId="0A5614A7" w14:textId="77777777" w:rsidR="00744DEC" w:rsidRPr="00744DEC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kern w:val="2"/>
          <w:sz w:val="24"/>
          <w:szCs w:val="24"/>
          <w:lang w:eastAsia="zh-CN" w:bidi="hi-IN"/>
        </w:rPr>
        <w:t>[1] A rendelet célja Zánka Község Önkormányzata alaptevékenységének bővítése és a kormányzati funkciók és államháztartási szakágazatok osztályozási rendjéről szóló 15/2019.(XII.7.) PM rendeletnek való megfeleltetése.</w:t>
      </w:r>
    </w:p>
    <w:p w14:paraId="23630E8E" w14:textId="77777777" w:rsidR="00744DEC" w:rsidRPr="00744DEC" w:rsidRDefault="00744DEC" w:rsidP="00744DEC">
      <w:pPr>
        <w:suppressAutoHyphens/>
        <w:spacing w:before="1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kern w:val="2"/>
          <w:sz w:val="24"/>
          <w:szCs w:val="24"/>
          <w:lang w:eastAsia="zh-CN" w:bidi="hi-IN"/>
        </w:rPr>
        <w:t>[2] Zánka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2A3226CB" w14:textId="77777777" w:rsidR="00744DEC" w:rsidRPr="00744DEC" w:rsidRDefault="00744DEC" w:rsidP="00744DEC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6106FEFA" w14:textId="77777777" w:rsidR="00744DEC" w:rsidRPr="00744DEC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kern w:val="2"/>
          <w:sz w:val="24"/>
          <w:szCs w:val="24"/>
          <w:lang w:eastAsia="zh-CN" w:bidi="hi-IN"/>
        </w:rPr>
        <w:t>A Zánka Község Önkormányzata Szervezeti és Működési Szabályzatáról szóló 11/2019. (X.21.) önkormányzati rendelet 2. melléklete helyébe az 1. melléklet lép.</w:t>
      </w:r>
    </w:p>
    <w:p w14:paraId="6470B6BA" w14:textId="77777777" w:rsidR="00744DEC" w:rsidRPr="00744DEC" w:rsidRDefault="00744DEC" w:rsidP="00744DEC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3F69C78B" w14:textId="77777777" w:rsidR="00744DEC" w:rsidRPr="000D5532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4FDD5887" w14:textId="77777777" w:rsidR="00744DEC" w:rsidRPr="000D5532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09CAB81A" w14:textId="77777777" w:rsidR="00744DEC" w:rsidRPr="00744DEC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4105762B" w14:textId="6B6290AE" w:rsidR="00744DEC" w:rsidRPr="00744DEC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kern w:val="2"/>
          <w:sz w:val="24"/>
          <w:szCs w:val="24"/>
          <w:lang w:eastAsia="zh-CN" w:bidi="hi-IN"/>
        </w:rPr>
        <w:t>Zánka, 202</w:t>
      </w:r>
      <w:r w:rsidRPr="000D5532">
        <w:rPr>
          <w:rFonts w:eastAsia="Noto Sans CJK SC Regular" w:cs="FreeSans"/>
          <w:kern w:val="2"/>
          <w:sz w:val="24"/>
          <w:szCs w:val="24"/>
          <w:lang w:eastAsia="zh-CN" w:bidi="hi-IN"/>
        </w:rPr>
        <w:t>5</w:t>
      </w:r>
      <w:r w:rsidRPr="00744DEC">
        <w:rPr>
          <w:rFonts w:eastAsia="Noto Sans CJK SC Regular" w:cs="FreeSans"/>
          <w:kern w:val="2"/>
          <w:sz w:val="24"/>
          <w:szCs w:val="24"/>
          <w:lang w:eastAsia="zh-CN" w:bidi="hi-IN"/>
        </w:rPr>
        <w:t>.</w:t>
      </w:r>
      <w:r w:rsidRPr="000D5532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június </w:t>
      </w:r>
      <w:r w:rsidR="00D723A0">
        <w:rPr>
          <w:rFonts w:eastAsia="Noto Sans CJK SC Regular" w:cs="FreeSans"/>
          <w:kern w:val="2"/>
          <w:sz w:val="24"/>
          <w:szCs w:val="24"/>
          <w:lang w:eastAsia="zh-CN" w:bidi="hi-IN"/>
        </w:rPr>
        <w:t>10.</w:t>
      </w:r>
    </w:p>
    <w:p w14:paraId="0993165B" w14:textId="77777777" w:rsidR="00744DEC" w:rsidRPr="00744DEC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6ACD6684" w14:textId="77777777" w:rsidR="00744DEC" w:rsidRPr="00744DEC" w:rsidRDefault="00744DEC" w:rsidP="00744DEC">
      <w:pPr>
        <w:suppressAutoHyphens/>
        <w:jc w:val="center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64E2BE67" w14:textId="77777777" w:rsidR="00744DEC" w:rsidRPr="00744DEC" w:rsidRDefault="00744DEC" w:rsidP="00744DEC">
      <w:pPr>
        <w:suppressAutoHyphens/>
        <w:jc w:val="center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7"/>
        <w:gridCol w:w="4515"/>
      </w:tblGrid>
      <w:tr w:rsidR="00744DEC" w:rsidRPr="00744DEC" w14:paraId="2FF02DE3" w14:textId="77777777" w:rsidTr="00E834D7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69AF5759" w14:textId="0967EA1C" w:rsidR="00744DEC" w:rsidRPr="00744DEC" w:rsidRDefault="00744DEC" w:rsidP="00744DEC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44DE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dr. Oláh Kálmán</w:t>
            </w:r>
          </w:p>
        </w:tc>
        <w:tc>
          <w:tcPr>
            <w:tcW w:w="4628" w:type="dxa"/>
            <w:shd w:val="clear" w:color="auto" w:fill="auto"/>
          </w:tcPr>
          <w:p w14:paraId="06B6DAAF" w14:textId="77777777" w:rsidR="00744DEC" w:rsidRPr="00744DEC" w:rsidRDefault="00744DEC" w:rsidP="00744DEC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44DEC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dr. Varga Viktória</w:t>
            </w:r>
          </w:p>
        </w:tc>
      </w:tr>
      <w:tr w:rsidR="00744DEC" w:rsidRPr="00744DEC" w14:paraId="1EDD0701" w14:textId="77777777" w:rsidTr="00E834D7">
        <w:trPr>
          <w:jc w:val="center"/>
        </w:trPr>
        <w:tc>
          <w:tcPr>
            <w:tcW w:w="4658" w:type="dxa"/>
            <w:shd w:val="clear" w:color="auto" w:fill="auto"/>
          </w:tcPr>
          <w:p w14:paraId="2C1D2DCA" w14:textId="77777777" w:rsidR="00744DEC" w:rsidRPr="00744DEC" w:rsidRDefault="00744DEC" w:rsidP="00744DEC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744DEC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76726D6E" w14:textId="77777777" w:rsidR="00744DEC" w:rsidRPr="00744DEC" w:rsidRDefault="00744DEC" w:rsidP="00744DEC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744DEC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14:paraId="20627686" w14:textId="77777777" w:rsidR="00744DEC" w:rsidRPr="00744DEC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7C69BF41" w14:textId="77777777" w:rsidR="00744DEC" w:rsidRPr="00744DEC" w:rsidRDefault="00744DEC" w:rsidP="00744DEC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744DEC">
        <w:rPr>
          <w:rFonts w:eastAsia="Noto Sans CJK SC Regular" w:cs="FreeSans"/>
          <w:kern w:val="2"/>
          <w:sz w:val="24"/>
          <w:szCs w:val="24"/>
          <w:lang w:eastAsia="zh-CN" w:bidi="hi-IN"/>
        </w:rPr>
        <w:br w:type="page"/>
      </w:r>
    </w:p>
    <w:p w14:paraId="6445A5C4" w14:textId="77777777" w:rsidR="00744DEC" w:rsidRPr="00744DEC" w:rsidRDefault="00744DEC" w:rsidP="00744DEC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744DEC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1. melléklet a 12/... . (... . ... .) önkormányzati rendelethez</w:t>
      </w:r>
    </w:p>
    <w:p w14:paraId="5EF54BAF" w14:textId="77777777" w:rsidR="00744DEC" w:rsidRPr="00744DEC" w:rsidRDefault="00744DEC" w:rsidP="00744DEC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744DEC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2. melléklet</w:t>
      </w:r>
    </w:p>
    <w:p w14:paraId="03655F9B" w14:textId="77777777" w:rsidR="00744DEC" w:rsidRPr="00744DEC" w:rsidRDefault="00744DEC" w:rsidP="00744DEC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Az Önkormányzat alaptevékenysége</w:t>
      </w:r>
    </w:p>
    <w:p w14:paraId="6311676B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1. 011130 Önkormányzatok és önkormányzati hivatalok jogalkotó és általános igazgatási tevékenysége</w:t>
      </w:r>
    </w:p>
    <w:p w14:paraId="2DB950D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2. 011220 Adó-, vám- és jövedéki igazgatás</w:t>
      </w:r>
    </w:p>
    <w:p w14:paraId="395FCB5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3. 013320 Köztemető-fenntartás és -működtetés</w:t>
      </w:r>
    </w:p>
    <w:p w14:paraId="2B094E2F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4. 013330 Pályázat- és támogatáskezelés, ellenőrzés</w:t>
      </w:r>
    </w:p>
    <w:p w14:paraId="1F0918A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5. 013350 Az önkormányzati vagyonnal való gazdálkodással kapcsolatos feladatok</w:t>
      </w:r>
    </w:p>
    <w:p w14:paraId="3B044FC8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6. 016030 Állampolgársági ügyek</w:t>
      </w:r>
    </w:p>
    <w:p w14:paraId="2F758892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7. 041140 Területfejlesztés igazgatása</w:t>
      </w:r>
    </w:p>
    <w:p w14:paraId="4B050581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8. 041232 Start-munka program – Téli közfoglalkoztatás</w:t>
      </w:r>
    </w:p>
    <w:p w14:paraId="1AB1161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9. 041233 Hosszabb időtartamú közfoglalkoztatás</w:t>
      </w:r>
    </w:p>
    <w:p w14:paraId="16A9E766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10. 041236 Országos közfoglalkoztatási program</w:t>
      </w:r>
    </w:p>
    <w:p w14:paraId="0F1EE283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11. 041237 Közfoglalkoztatási mintaprogram</w:t>
      </w:r>
    </w:p>
    <w:p w14:paraId="2EE486BF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12. 042180 Állat-egészségügy</w:t>
      </w:r>
    </w:p>
    <w:p w14:paraId="101207F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13. 042220 Erdőgazdálkodás</w:t>
      </w:r>
    </w:p>
    <w:p w14:paraId="1EC903A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14. 045120 Út, autópálya építése</w:t>
      </w:r>
    </w:p>
    <w:p w14:paraId="209EAF02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15. 045160 Közutak, hidak, alagutak üzemeltetése, fenntartása</w:t>
      </w:r>
    </w:p>
    <w:p w14:paraId="02ACAB2F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16. 045220 Vízi létesítmény építése (kivéve: árvízvédelmi létesítmények)</w:t>
      </w:r>
    </w:p>
    <w:p w14:paraId="352FDA2E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17. 047110 Kis- és nagykereskedelem igazgatása és támogatása</w:t>
      </w:r>
    </w:p>
    <w:p w14:paraId="07D1E1B8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18. 047320 Turizmusfejlesztési támogatások és tevékenységek</w:t>
      </w:r>
    </w:p>
    <w:p w14:paraId="19CD1382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19. 047410 Ár- és belvízvédelemmel összefüggő tevékenységek</w:t>
      </w:r>
    </w:p>
    <w:p w14:paraId="6B721686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20. 051020 Nem veszélyes (települési) hulladék összetevőinek válogatása, elkülönített begyűjtése, szállítása, átrakása</w:t>
      </w:r>
    </w:p>
    <w:p w14:paraId="12D70AA5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21. 051030 Nem veszélyes (települési) hulladék vegyes (ömlesztett) begyűjtése, szállítása, átrakása</w:t>
      </w:r>
    </w:p>
    <w:p w14:paraId="5EC00813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22. 052020 Szennyvíz gyűjtése, tisztítása, elhelyezése</w:t>
      </w:r>
    </w:p>
    <w:p w14:paraId="08029A38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23. 061020 Lakóépület építése</w:t>
      </w:r>
    </w:p>
    <w:p w14:paraId="66E31D99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24. 063020 Víztermelés, - kezelés, - ellátás</w:t>
      </w:r>
    </w:p>
    <w:p w14:paraId="31F36CD2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25. 063080 Vízellátással kapcsolatos közmű építése, fenntartása, üzemeltetése</w:t>
      </w:r>
    </w:p>
    <w:p w14:paraId="62A27FE4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26. 064010 Közvilágítás</w:t>
      </w:r>
    </w:p>
    <w:p w14:paraId="0F11323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27. 066010 Zöldterület-kezelés</w:t>
      </w:r>
    </w:p>
    <w:p w14:paraId="21C0EA8F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lastRenderedPageBreak/>
        <w:t>28. 066020 Város-, községgazdálkodási egyéb szolgáltatások</w:t>
      </w:r>
    </w:p>
    <w:p w14:paraId="00F343B9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29. 072111 Háziorvosi alapellátás</w:t>
      </w:r>
    </w:p>
    <w:p w14:paraId="0F79C689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30. 072112 Háziorvosi ügyeleti ellátás</w:t>
      </w:r>
    </w:p>
    <w:p w14:paraId="4DC21D55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31. 072311 Fogorvosi alapellátás</w:t>
      </w:r>
    </w:p>
    <w:p w14:paraId="2AEC27A0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32. 074031 Család és nővédelmi egészségügyi gondozás</w:t>
      </w:r>
    </w:p>
    <w:p w14:paraId="40B8E9E9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33. 081030 Sportlétesítmények, edzőtáborok működtetése és fejlesztése</w:t>
      </w:r>
    </w:p>
    <w:p w14:paraId="10F25FBF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34. 081045 Szabadidősport- (rekreációs sport-) tevékenység és támogatása</w:t>
      </w:r>
    </w:p>
    <w:p w14:paraId="3D4FDC88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35. 081061 Szabadidős park, fürdő és strandszolgáltatás</w:t>
      </w:r>
    </w:p>
    <w:p w14:paraId="3BCC2573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36. 082020 Színházak tevékenysége</w:t>
      </w:r>
    </w:p>
    <w:p w14:paraId="21C570AA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37. 082030 Művészeti tevékenységek (kivéve: színház)</w:t>
      </w:r>
    </w:p>
    <w:p w14:paraId="2E7FF2F7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38. 082042 Könyvtári állomány gyarapítása, nyilvántartása</w:t>
      </w:r>
    </w:p>
    <w:p w14:paraId="7D98B2F6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39. 082044 Könyvtári szolgáltatások</w:t>
      </w:r>
    </w:p>
    <w:p w14:paraId="66168146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40. 082091 Közművelődés – közösségi és társadalmi részvétel fejlesztése</w:t>
      </w:r>
    </w:p>
    <w:p w14:paraId="086A48A7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41. 082092 Közművelődés – hagyományos közösségi kulturális értékek gondozása</w:t>
      </w:r>
    </w:p>
    <w:p w14:paraId="7071E98F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42. 082094 Közművelődés - kulturális alapú gazdaságfejlesztés</w:t>
      </w:r>
    </w:p>
    <w:p w14:paraId="5D1A0A4F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43. 083030 Egyéb kiadói tevékenység</w:t>
      </w:r>
    </w:p>
    <w:p w14:paraId="4B0A602D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44. 083050 Televízió-műsor szolgáltatása és támogatása</w:t>
      </w:r>
    </w:p>
    <w:p w14:paraId="68187244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45. 091140 Óvodai nevelés, ellátás működtetési feladatai</w:t>
      </w:r>
    </w:p>
    <w:p w14:paraId="0CE48554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46. 095020 Iskolarendszeren kívüli egyéb oktatás, képzés</w:t>
      </w:r>
    </w:p>
    <w:p w14:paraId="35DBAD33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47. 096015 Gyermekétkeztetés köznevelési intézményben</w:t>
      </w:r>
    </w:p>
    <w:p w14:paraId="47905485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48. 104031 Gyermekek bölcsődében és mini bölcsődében történő ellátása</w:t>
      </w:r>
    </w:p>
    <w:p w14:paraId="070747BD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49. 104035 Gyermekétkeztetés bölcsődében, fogyatékosok nappali intézményében</w:t>
      </w:r>
    </w:p>
    <w:p w14:paraId="3D57D3D5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50. 104036 Munkahelyi étkeztetés gyermekek napközbeni ellátását biztosító intézményben</w:t>
      </w:r>
    </w:p>
    <w:p w14:paraId="6D6678BA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51. 104037 Intézményen kívüli gyermekétkeztetés</w:t>
      </w:r>
    </w:p>
    <w:p w14:paraId="0F327C6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52. 106010 Lakóingatlan szociális célú bérbeadása, üzemeltetése</w:t>
      </w:r>
    </w:p>
    <w:p w14:paraId="1EDBF0A9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53. 106020 Lakásfenntartással, lakhatással összefüggő ellátások</w:t>
      </w:r>
    </w:p>
    <w:p w14:paraId="76AC4A6C" w14:textId="77777777" w:rsidR="00744DEC" w:rsidRPr="00744DEC" w:rsidRDefault="00744DEC" w:rsidP="00744DEC">
      <w:pPr>
        <w:suppressAutoHyphens/>
        <w:spacing w:before="2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54. 107051 Szociális étkeztetés szociális konyhán</w:t>
      </w:r>
    </w:p>
    <w:p w14:paraId="4AB018EE" w14:textId="77777777" w:rsidR="00744DEC" w:rsidRPr="00744DEC" w:rsidRDefault="00744DEC" w:rsidP="00744DEC">
      <w:pPr>
        <w:suppressAutoHyphens/>
        <w:spacing w:before="220" w:after="240"/>
        <w:rPr>
          <w:rFonts w:eastAsia="Noto Sans CJK SC Regular" w:cs="FreeSans"/>
          <w:kern w:val="2"/>
          <w:sz w:val="20"/>
          <w:szCs w:val="20"/>
          <w:lang w:eastAsia="zh-CN" w:bidi="hi-IN"/>
        </w:rPr>
        <w:sectPr w:rsidR="00744DEC" w:rsidRPr="00744DEC" w:rsidSect="000D5532">
          <w:pgSz w:w="11906" w:h="16838"/>
          <w:pgMar w:top="1417" w:right="1417" w:bottom="1417" w:left="1417" w:header="0" w:footer="1134" w:gutter="0"/>
          <w:cols w:space="708"/>
          <w:formProt w:val="0"/>
          <w:docGrid w:linePitch="600" w:charSpace="32768"/>
        </w:sectPr>
      </w:pPr>
      <w:r w:rsidRPr="00744DEC">
        <w:rPr>
          <w:rFonts w:eastAsia="Noto Sans CJK SC Regular" w:cs="FreeSans"/>
          <w:kern w:val="2"/>
          <w:sz w:val="20"/>
          <w:szCs w:val="20"/>
          <w:lang w:eastAsia="zh-CN" w:bidi="hi-IN"/>
        </w:rPr>
        <w:t>55. 107052 Házi segítségnyújtás”</w:t>
      </w:r>
    </w:p>
    <w:p w14:paraId="60B93A80" w14:textId="77777777" w:rsidR="00744DEC" w:rsidRPr="00744DEC" w:rsidRDefault="00744DEC" w:rsidP="00744DEC">
      <w:pPr>
        <w:suppressAutoHyphens/>
        <w:spacing w:line="288" w:lineRule="auto"/>
        <w:jc w:val="center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091C92F7" w14:textId="77777777" w:rsidR="00326762" w:rsidRPr="000D5532" w:rsidRDefault="00326762" w:rsidP="007C229E">
      <w:pPr>
        <w:tabs>
          <w:tab w:val="left" w:pos="1481"/>
        </w:tabs>
        <w:jc w:val="center"/>
        <w:rPr>
          <w:b/>
          <w:bCs/>
          <w:sz w:val="24"/>
          <w:szCs w:val="24"/>
          <w:lang w:eastAsia="hu-HU"/>
        </w:rPr>
      </w:pPr>
      <w:r w:rsidRPr="000D5532">
        <w:rPr>
          <w:b/>
          <w:sz w:val="24"/>
          <w:szCs w:val="24"/>
          <w:lang w:eastAsia="hu-HU"/>
        </w:rPr>
        <w:t>HATÁSVIZSGÁLAT</w:t>
      </w:r>
    </w:p>
    <w:p w14:paraId="283EC1CF" w14:textId="77777777" w:rsidR="00326762" w:rsidRPr="000D5532" w:rsidRDefault="00326762" w:rsidP="007C229E">
      <w:pPr>
        <w:jc w:val="left"/>
        <w:rPr>
          <w:b/>
          <w:bCs/>
          <w:sz w:val="24"/>
          <w:szCs w:val="24"/>
          <w:lang w:eastAsia="hu-HU"/>
        </w:rPr>
      </w:pPr>
    </w:p>
    <w:p w14:paraId="0A9DDEE5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>A 2011. január 1-jétől hatályos, a jogalkotásról szóló 2010. évi CXXX. törvény (a továbbiakban: Jat.) 17. §-a szerint:</w:t>
      </w:r>
    </w:p>
    <w:p w14:paraId="657CAF9C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7B69EB41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b/>
          <w:bCs/>
          <w:sz w:val="24"/>
          <w:szCs w:val="24"/>
          <w:lang w:eastAsia="hu-HU"/>
        </w:rPr>
        <w:t xml:space="preserve">17. § </w:t>
      </w:r>
      <w:r w:rsidRPr="000D5532">
        <w:rPr>
          <w:sz w:val="24"/>
          <w:szCs w:val="24"/>
          <w:lang w:eastAsia="hu-HU"/>
        </w:rPr>
        <w:t xml:space="preserve">(1) A </w:t>
      </w:r>
      <w:r w:rsidRPr="000D5532">
        <w:rPr>
          <w:b/>
          <w:bCs/>
          <w:sz w:val="24"/>
          <w:szCs w:val="24"/>
          <w:lang w:eastAsia="hu-HU"/>
        </w:rPr>
        <w:t>jogszabály előkészítője –</w:t>
      </w:r>
      <w:r w:rsidRPr="000D5532">
        <w:rPr>
          <w:bCs/>
          <w:sz w:val="24"/>
          <w:szCs w:val="24"/>
          <w:lang w:eastAsia="hu-HU"/>
        </w:rPr>
        <w:t xml:space="preserve"> a jogszabály feltételezett hatásaihoz igazodó részletességű </w:t>
      </w:r>
      <w:r w:rsidRPr="000D5532">
        <w:rPr>
          <w:b/>
          <w:bCs/>
          <w:sz w:val="24"/>
          <w:szCs w:val="24"/>
          <w:lang w:eastAsia="hu-HU"/>
        </w:rPr>
        <w:t>– előzetes hatásvizsgálat elvégzésével felméri a szabályozás várható következményeit</w:t>
      </w:r>
      <w:r w:rsidRPr="000D5532">
        <w:rPr>
          <w:sz w:val="24"/>
          <w:szCs w:val="24"/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97318EC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3F8FD666" w14:textId="77777777" w:rsidR="00326762" w:rsidRPr="000D5532" w:rsidRDefault="00326762" w:rsidP="007C229E">
      <w:pPr>
        <w:rPr>
          <w:b/>
          <w:bCs/>
          <w:sz w:val="24"/>
          <w:szCs w:val="24"/>
          <w:lang w:eastAsia="hu-HU"/>
        </w:rPr>
      </w:pPr>
      <w:r w:rsidRPr="000D5532">
        <w:rPr>
          <w:b/>
          <w:bCs/>
          <w:sz w:val="24"/>
          <w:szCs w:val="24"/>
          <w:lang w:eastAsia="hu-HU"/>
        </w:rPr>
        <w:t>(2) A hatásvizsgálat során vizsgálni kell</w:t>
      </w:r>
    </w:p>
    <w:p w14:paraId="0C20D788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iCs/>
          <w:sz w:val="24"/>
          <w:szCs w:val="24"/>
          <w:lang w:eastAsia="hu-HU"/>
        </w:rPr>
        <w:t xml:space="preserve">a) </w:t>
      </w:r>
      <w:r w:rsidRPr="000D5532">
        <w:rPr>
          <w:sz w:val="24"/>
          <w:szCs w:val="24"/>
          <w:lang w:eastAsia="hu-HU"/>
        </w:rPr>
        <w:t>a tervezett jogszabály valamennyi jelentősnek ítélt hatását, különösen</w:t>
      </w:r>
    </w:p>
    <w:p w14:paraId="62F93307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iCs/>
          <w:sz w:val="24"/>
          <w:szCs w:val="24"/>
          <w:lang w:eastAsia="hu-HU"/>
        </w:rPr>
        <w:t xml:space="preserve">aa) </w:t>
      </w:r>
      <w:r w:rsidRPr="000D5532">
        <w:rPr>
          <w:sz w:val="24"/>
          <w:szCs w:val="24"/>
          <w:lang w:eastAsia="hu-HU"/>
        </w:rPr>
        <w:t>társadalmi, gazdasági, költségvetési hatásait,</w:t>
      </w:r>
    </w:p>
    <w:p w14:paraId="0D277D58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iCs/>
          <w:sz w:val="24"/>
          <w:szCs w:val="24"/>
          <w:lang w:eastAsia="hu-HU"/>
        </w:rPr>
        <w:t xml:space="preserve">ab) </w:t>
      </w:r>
      <w:r w:rsidRPr="000D5532">
        <w:rPr>
          <w:sz w:val="24"/>
          <w:szCs w:val="24"/>
          <w:lang w:eastAsia="hu-HU"/>
        </w:rPr>
        <w:t>környezeti és egészségi következményeit,</w:t>
      </w:r>
    </w:p>
    <w:p w14:paraId="3F005EBA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iCs/>
          <w:sz w:val="24"/>
          <w:szCs w:val="24"/>
          <w:lang w:eastAsia="hu-HU"/>
        </w:rPr>
        <w:t xml:space="preserve">ac) </w:t>
      </w:r>
      <w:r w:rsidRPr="000D5532">
        <w:rPr>
          <w:sz w:val="24"/>
          <w:szCs w:val="24"/>
          <w:lang w:eastAsia="hu-HU"/>
        </w:rPr>
        <w:t>adminisztratív terheket befolyásoló hatásait, valamint</w:t>
      </w:r>
    </w:p>
    <w:p w14:paraId="0C3EE389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iCs/>
          <w:sz w:val="24"/>
          <w:szCs w:val="24"/>
          <w:lang w:eastAsia="hu-HU"/>
        </w:rPr>
        <w:t xml:space="preserve">b) </w:t>
      </w:r>
      <w:r w:rsidRPr="000D5532">
        <w:rPr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63ABA9B4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iCs/>
          <w:sz w:val="24"/>
          <w:szCs w:val="24"/>
          <w:lang w:eastAsia="hu-HU"/>
        </w:rPr>
        <w:t xml:space="preserve">c) </w:t>
      </w:r>
      <w:r w:rsidRPr="000D5532">
        <w:rPr>
          <w:sz w:val="24"/>
          <w:szCs w:val="24"/>
          <w:lang w:eastAsia="hu-HU"/>
        </w:rPr>
        <w:t>a jogszabály alkalmazásához szükséges személyi, szervezeti, tárgyi és pénzügyi feltételeket.</w:t>
      </w:r>
    </w:p>
    <w:p w14:paraId="4B9A3B4D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76E1DBCD" w14:textId="216CD642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 xml:space="preserve">A </w:t>
      </w:r>
      <w:r w:rsidR="00FE24A4" w:rsidRPr="000D5532">
        <w:rPr>
          <w:sz w:val="24"/>
          <w:szCs w:val="24"/>
          <w:lang w:eastAsia="hu-HU"/>
        </w:rPr>
        <w:t>Zánka</w:t>
      </w:r>
      <w:r w:rsidRPr="000D5532">
        <w:rPr>
          <w:sz w:val="24"/>
          <w:szCs w:val="24"/>
          <w:lang w:eastAsia="hu-HU"/>
        </w:rPr>
        <w:t xml:space="preserve"> Község Önkormányzata Szervezeti és Működési Szabályzatáról szóló rendelet</w:t>
      </w:r>
      <w:r w:rsidR="007C229E" w:rsidRPr="000D5532">
        <w:rPr>
          <w:sz w:val="24"/>
          <w:szCs w:val="24"/>
          <w:lang w:eastAsia="hu-HU"/>
        </w:rPr>
        <w:t xml:space="preserve"> módosításáról szóló rendelet</w:t>
      </w:r>
      <w:r w:rsidRPr="000D5532">
        <w:rPr>
          <w:sz w:val="24"/>
          <w:szCs w:val="24"/>
          <w:lang w:eastAsia="hu-HU"/>
        </w:rPr>
        <w:t xml:space="preserve"> tervezetében (a továbbiakban: Tervezet) foglaltak várható hatásai – a Jat. 17. § (2) bekezdésében foglalt elvárások tükrében – az alábbiak szerint összegezhetők:</w:t>
      </w:r>
    </w:p>
    <w:p w14:paraId="51BA37B7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6FF84537" w14:textId="77777777" w:rsidR="00326762" w:rsidRPr="000D5532" w:rsidRDefault="00326762" w:rsidP="007C229E">
      <w:pPr>
        <w:rPr>
          <w:b/>
          <w:bCs/>
          <w:sz w:val="24"/>
          <w:szCs w:val="24"/>
          <w:lang w:eastAsia="hu-HU"/>
        </w:rPr>
      </w:pPr>
      <w:r w:rsidRPr="000D5532">
        <w:rPr>
          <w:b/>
          <w:bCs/>
          <w:sz w:val="24"/>
          <w:szCs w:val="24"/>
          <w:lang w:eastAsia="hu-HU"/>
        </w:rPr>
        <w:t>a) A tervezett jogszabály valamennyi jelentősnek ítélt hatása</w:t>
      </w:r>
    </w:p>
    <w:p w14:paraId="228431BD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4474E2B9" w14:textId="77777777" w:rsidR="00326762" w:rsidRPr="000D5532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0D5532">
        <w:rPr>
          <w:b/>
          <w:bCs/>
          <w:iCs/>
          <w:sz w:val="24"/>
          <w:szCs w:val="24"/>
          <w:lang w:eastAsia="hu-HU"/>
        </w:rPr>
        <w:t>aa) A jogszabály társadalmi, gazdasági, költségvetési hatásai</w:t>
      </w:r>
    </w:p>
    <w:p w14:paraId="532A9C7C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 xml:space="preserve">A Tervezetnek </w:t>
      </w:r>
      <w:r w:rsidRPr="000D5532">
        <w:rPr>
          <w:iCs/>
          <w:sz w:val="24"/>
          <w:szCs w:val="24"/>
          <w:lang w:eastAsia="hu-HU"/>
        </w:rPr>
        <w:t>társadalmi hatása nincs.</w:t>
      </w:r>
      <w:r w:rsidRPr="000D5532">
        <w:rPr>
          <w:sz w:val="24"/>
          <w:szCs w:val="24"/>
          <w:lang w:eastAsia="hu-HU"/>
        </w:rPr>
        <w:t xml:space="preserve"> </w:t>
      </w:r>
    </w:p>
    <w:p w14:paraId="24C2339D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 xml:space="preserve">A Tervezet jelentősebb </w:t>
      </w:r>
      <w:r w:rsidRPr="000D5532">
        <w:rPr>
          <w:iCs/>
          <w:sz w:val="24"/>
          <w:szCs w:val="24"/>
          <w:lang w:eastAsia="hu-HU"/>
        </w:rPr>
        <w:t xml:space="preserve">gazdasági és költségvetési hatásokat </w:t>
      </w:r>
      <w:r w:rsidRPr="000D5532">
        <w:rPr>
          <w:sz w:val="24"/>
          <w:szCs w:val="24"/>
          <w:lang w:eastAsia="hu-HU"/>
        </w:rPr>
        <w:t>nem keletkeztet.</w:t>
      </w:r>
    </w:p>
    <w:p w14:paraId="4942DD75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2536C006" w14:textId="77777777" w:rsidR="00326762" w:rsidRPr="000D5532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0D5532">
        <w:rPr>
          <w:b/>
          <w:bCs/>
          <w:iCs/>
          <w:sz w:val="24"/>
          <w:szCs w:val="24"/>
          <w:lang w:eastAsia="hu-HU"/>
        </w:rPr>
        <w:t>ab) A jogszabály környezeti és egészségi következményei</w:t>
      </w:r>
    </w:p>
    <w:p w14:paraId="40717CF2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>A Tervezetben foglaltaknak közvetlen környezeti és egészségi következményei nincsenek.</w:t>
      </w:r>
    </w:p>
    <w:p w14:paraId="5CD336CA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2DE9CC49" w14:textId="77777777" w:rsidR="00326762" w:rsidRPr="000D5532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0D5532">
        <w:rPr>
          <w:b/>
          <w:bCs/>
          <w:iCs/>
          <w:sz w:val="24"/>
          <w:szCs w:val="24"/>
          <w:lang w:eastAsia="hu-HU"/>
        </w:rPr>
        <w:t>ac) A jogszabály adminisztratív terheket befolyásoló hatásai</w:t>
      </w:r>
    </w:p>
    <w:p w14:paraId="7D4ECB62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>A Tervezet adminisztratív terheket nem keletkeztet.</w:t>
      </w:r>
    </w:p>
    <w:p w14:paraId="52DD57A6" w14:textId="77777777" w:rsidR="00326762" w:rsidRPr="000D5532" w:rsidRDefault="00326762" w:rsidP="007C229E">
      <w:pPr>
        <w:rPr>
          <w:b/>
          <w:bCs/>
          <w:sz w:val="24"/>
          <w:szCs w:val="24"/>
          <w:lang w:eastAsia="hu-HU"/>
        </w:rPr>
      </w:pPr>
    </w:p>
    <w:p w14:paraId="10786E9F" w14:textId="77777777" w:rsidR="00326762" w:rsidRPr="000D5532" w:rsidRDefault="00326762" w:rsidP="007C229E">
      <w:pPr>
        <w:rPr>
          <w:b/>
          <w:bCs/>
          <w:sz w:val="24"/>
          <w:szCs w:val="24"/>
          <w:lang w:eastAsia="hu-HU"/>
        </w:rPr>
      </w:pPr>
      <w:r w:rsidRPr="000D5532">
        <w:rPr>
          <w:b/>
          <w:bCs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77389224" w14:textId="44FF4625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>A rendelet megalkotásának szükségességét</w:t>
      </w:r>
      <w:r w:rsidR="00201712" w:rsidRPr="000D5532">
        <w:rPr>
          <w:sz w:val="24"/>
          <w:szCs w:val="24"/>
          <w:lang w:eastAsia="hu-HU"/>
        </w:rPr>
        <w:t xml:space="preserve"> az Önkormányzat által szervezett művészeti </w:t>
      </w:r>
      <w:r w:rsidR="00802D0C">
        <w:rPr>
          <w:sz w:val="24"/>
          <w:szCs w:val="24"/>
          <w:lang w:eastAsia="hu-HU"/>
        </w:rPr>
        <w:t>előadás</w:t>
      </w:r>
      <w:r w:rsidR="00201712" w:rsidRPr="000D5532">
        <w:rPr>
          <w:sz w:val="24"/>
          <w:szCs w:val="24"/>
          <w:lang w:eastAsia="hu-HU"/>
        </w:rPr>
        <w:t xml:space="preserve"> jegy</w:t>
      </w:r>
      <w:r w:rsidR="00802D0C">
        <w:rPr>
          <w:sz w:val="24"/>
          <w:szCs w:val="24"/>
          <w:lang w:eastAsia="hu-HU"/>
        </w:rPr>
        <w:t xml:space="preserve">értékesítéséből származó </w:t>
      </w:r>
      <w:r w:rsidR="00201712" w:rsidRPr="000D5532">
        <w:rPr>
          <w:sz w:val="24"/>
          <w:szCs w:val="24"/>
          <w:lang w:eastAsia="hu-HU"/>
        </w:rPr>
        <w:t xml:space="preserve">bevétel könyvelése </w:t>
      </w:r>
      <w:r w:rsidRPr="000D5532">
        <w:rPr>
          <w:sz w:val="24"/>
          <w:szCs w:val="24"/>
          <w:lang w:eastAsia="hu-HU"/>
        </w:rPr>
        <w:t>indokolja.</w:t>
      </w:r>
    </w:p>
    <w:p w14:paraId="504B5AC0" w14:textId="77777777" w:rsidR="00326762" w:rsidRPr="000D5532" w:rsidRDefault="00326762" w:rsidP="007C229E">
      <w:pPr>
        <w:rPr>
          <w:sz w:val="24"/>
          <w:szCs w:val="24"/>
          <w:lang w:eastAsia="hu-HU"/>
        </w:rPr>
      </w:pPr>
    </w:p>
    <w:p w14:paraId="75E55256" w14:textId="77777777" w:rsidR="00326762" w:rsidRPr="000D5532" w:rsidRDefault="00326762" w:rsidP="007C229E">
      <w:pPr>
        <w:rPr>
          <w:b/>
          <w:bCs/>
          <w:sz w:val="24"/>
          <w:szCs w:val="24"/>
          <w:lang w:eastAsia="hu-HU"/>
        </w:rPr>
      </w:pPr>
      <w:r w:rsidRPr="000D5532">
        <w:rPr>
          <w:b/>
          <w:bCs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79949E3B" w14:textId="77777777" w:rsidR="00326762" w:rsidRPr="000D5532" w:rsidRDefault="00326762" w:rsidP="007C229E">
      <w:pPr>
        <w:rPr>
          <w:sz w:val="24"/>
          <w:szCs w:val="24"/>
          <w:lang w:eastAsia="hu-HU"/>
        </w:rPr>
      </w:pPr>
      <w:r w:rsidRPr="000D5532">
        <w:rPr>
          <w:sz w:val="24"/>
          <w:szCs w:val="24"/>
          <w:lang w:eastAsia="hu-HU"/>
        </w:rPr>
        <w:t xml:space="preserve">A Tervezet elfogadása esetén a rendelet alkalmazása a jelenlegihez képest többlet személyi, szervezeti, tárgyi és pénzügyi feltételt nem igényel. </w:t>
      </w:r>
    </w:p>
    <w:p w14:paraId="4BA77DC8" w14:textId="77777777" w:rsidR="00326762" w:rsidRPr="000D5532" w:rsidRDefault="00326762" w:rsidP="007C229E">
      <w:pPr>
        <w:rPr>
          <w:sz w:val="20"/>
          <w:szCs w:val="20"/>
        </w:rPr>
      </w:pPr>
    </w:p>
    <w:sectPr w:rsidR="00326762" w:rsidRPr="000D5532" w:rsidSect="007C229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8887" w14:textId="77777777" w:rsidR="00022F56" w:rsidRDefault="00022F56" w:rsidP="00B62F18">
      <w:r>
        <w:separator/>
      </w:r>
    </w:p>
  </w:endnote>
  <w:endnote w:type="continuationSeparator" w:id="0">
    <w:p w14:paraId="37168F0F" w14:textId="77777777" w:rsidR="00022F56" w:rsidRDefault="00022F56" w:rsidP="00B6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A8F9" w14:textId="77777777" w:rsidR="00022F56" w:rsidRDefault="00022F56" w:rsidP="00B62F18">
      <w:r>
        <w:separator/>
      </w:r>
    </w:p>
  </w:footnote>
  <w:footnote w:type="continuationSeparator" w:id="0">
    <w:p w14:paraId="19E19429" w14:textId="77777777" w:rsidR="00022F56" w:rsidRDefault="00022F56" w:rsidP="00B6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000000"/>
        <w:spacing w:val="-4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F0E4EE52"/>
    <w:lvl w:ilvl="0">
      <w:start w:val="1"/>
      <w:numFmt w:val="decimal"/>
      <w:pStyle w:val="Felsorols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C"/>
    <w:multiLevelType w:val="singleLevel"/>
    <w:tmpl w:val="0000000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multilevel"/>
    <w:tmpl w:val="0000000D"/>
    <w:name w:val="WW8Num4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3"/>
      <w:numFmt w:val="decimal"/>
      <w:lvlText w:val="(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000000F"/>
    <w:multiLevelType w:val="singleLevel"/>
    <w:tmpl w:val="0000000F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11"/>
    <w:multiLevelType w:val="singleLevel"/>
    <w:tmpl w:val="00000011"/>
    <w:name w:val="WW8Num52"/>
    <w:lvl w:ilvl="0">
      <w:start w:val="27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052D515C"/>
    <w:multiLevelType w:val="hybridMultilevel"/>
    <w:tmpl w:val="114AA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FA7"/>
    <w:multiLevelType w:val="hybridMultilevel"/>
    <w:tmpl w:val="99EA4788"/>
    <w:lvl w:ilvl="0" w:tplc="42DE9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AB1"/>
    <w:multiLevelType w:val="hybridMultilevel"/>
    <w:tmpl w:val="871A7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8460">
    <w:abstractNumId w:val="10"/>
  </w:num>
  <w:num w:numId="2" w16cid:durableId="1022826336">
    <w:abstractNumId w:val="2"/>
  </w:num>
  <w:num w:numId="3" w16cid:durableId="1264412152">
    <w:abstractNumId w:val="2"/>
    <w:lvlOverride w:ilvl="0">
      <w:lvl w:ilvl="0">
        <w:start w:val="1"/>
        <w:numFmt w:val="lowerLetter"/>
        <w:pStyle w:val="Felsorols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44519645">
    <w:abstractNumId w:val="10"/>
  </w:num>
  <w:num w:numId="5" w16cid:durableId="545024678">
    <w:abstractNumId w:val="0"/>
  </w:num>
  <w:num w:numId="6" w16cid:durableId="440686272">
    <w:abstractNumId w:val="1"/>
  </w:num>
  <w:num w:numId="7" w16cid:durableId="195192424">
    <w:abstractNumId w:val="3"/>
  </w:num>
  <w:num w:numId="8" w16cid:durableId="1444426104">
    <w:abstractNumId w:val="4"/>
  </w:num>
  <w:num w:numId="9" w16cid:durableId="960497436">
    <w:abstractNumId w:val="5"/>
  </w:num>
  <w:num w:numId="10" w16cid:durableId="774785822">
    <w:abstractNumId w:val="6"/>
  </w:num>
  <w:num w:numId="11" w16cid:durableId="334503751">
    <w:abstractNumId w:val="7"/>
  </w:num>
  <w:num w:numId="12" w16cid:durableId="815490137">
    <w:abstractNumId w:val="8"/>
  </w:num>
  <w:num w:numId="13" w16cid:durableId="30096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E1"/>
    <w:rsid w:val="00000AB3"/>
    <w:rsid w:val="000150A9"/>
    <w:rsid w:val="00022F56"/>
    <w:rsid w:val="00057396"/>
    <w:rsid w:val="00060BB8"/>
    <w:rsid w:val="00061193"/>
    <w:rsid w:val="000636EE"/>
    <w:rsid w:val="000672EB"/>
    <w:rsid w:val="0007258D"/>
    <w:rsid w:val="00075B47"/>
    <w:rsid w:val="00083754"/>
    <w:rsid w:val="000B5B54"/>
    <w:rsid w:val="000C4775"/>
    <w:rsid w:val="000D02E3"/>
    <w:rsid w:val="000D17B7"/>
    <w:rsid w:val="000D5532"/>
    <w:rsid w:val="000E2DDE"/>
    <w:rsid w:val="000E35DC"/>
    <w:rsid w:val="000F79B3"/>
    <w:rsid w:val="00111D69"/>
    <w:rsid w:val="001137BE"/>
    <w:rsid w:val="001203A2"/>
    <w:rsid w:val="00142C3B"/>
    <w:rsid w:val="00152D55"/>
    <w:rsid w:val="001616E3"/>
    <w:rsid w:val="00161F46"/>
    <w:rsid w:val="001640E5"/>
    <w:rsid w:val="001655E1"/>
    <w:rsid w:val="00166E18"/>
    <w:rsid w:val="00170F5A"/>
    <w:rsid w:val="00187E94"/>
    <w:rsid w:val="001A09D9"/>
    <w:rsid w:val="001B1354"/>
    <w:rsid w:val="001B7F30"/>
    <w:rsid w:val="001D4CB8"/>
    <w:rsid w:val="001D5FFC"/>
    <w:rsid w:val="001E7F6E"/>
    <w:rsid w:val="00200D97"/>
    <w:rsid w:val="00201712"/>
    <w:rsid w:val="00204425"/>
    <w:rsid w:val="00211727"/>
    <w:rsid w:val="00213FF2"/>
    <w:rsid w:val="002243BE"/>
    <w:rsid w:val="00237E1D"/>
    <w:rsid w:val="002423B7"/>
    <w:rsid w:val="002467CB"/>
    <w:rsid w:val="002520D4"/>
    <w:rsid w:val="002521C2"/>
    <w:rsid w:val="00253775"/>
    <w:rsid w:val="0025534D"/>
    <w:rsid w:val="00255A2E"/>
    <w:rsid w:val="002569F7"/>
    <w:rsid w:val="002572BA"/>
    <w:rsid w:val="00263123"/>
    <w:rsid w:val="0027636F"/>
    <w:rsid w:val="0028051D"/>
    <w:rsid w:val="00281CE3"/>
    <w:rsid w:val="002836DB"/>
    <w:rsid w:val="00290BBE"/>
    <w:rsid w:val="0029236C"/>
    <w:rsid w:val="00294064"/>
    <w:rsid w:val="00294CC0"/>
    <w:rsid w:val="002A48BE"/>
    <w:rsid w:val="002C53F4"/>
    <w:rsid w:val="002D09C5"/>
    <w:rsid w:val="002E231E"/>
    <w:rsid w:val="002E5ECA"/>
    <w:rsid w:val="002E5F72"/>
    <w:rsid w:val="002E65BE"/>
    <w:rsid w:val="002F000D"/>
    <w:rsid w:val="002F26BA"/>
    <w:rsid w:val="002F3EB0"/>
    <w:rsid w:val="003010FB"/>
    <w:rsid w:val="0030255A"/>
    <w:rsid w:val="00303268"/>
    <w:rsid w:val="00306923"/>
    <w:rsid w:val="003107C9"/>
    <w:rsid w:val="003178E9"/>
    <w:rsid w:val="00326762"/>
    <w:rsid w:val="00326CCD"/>
    <w:rsid w:val="00326D0A"/>
    <w:rsid w:val="00334374"/>
    <w:rsid w:val="00342844"/>
    <w:rsid w:val="003521EC"/>
    <w:rsid w:val="0035371D"/>
    <w:rsid w:val="00354DA1"/>
    <w:rsid w:val="00372229"/>
    <w:rsid w:val="003914BB"/>
    <w:rsid w:val="003A7166"/>
    <w:rsid w:val="003B6DAE"/>
    <w:rsid w:val="003C7DEB"/>
    <w:rsid w:val="003E4FB0"/>
    <w:rsid w:val="003F10A9"/>
    <w:rsid w:val="00403CA1"/>
    <w:rsid w:val="00404403"/>
    <w:rsid w:val="00431494"/>
    <w:rsid w:val="00431A9E"/>
    <w:rsid w:val="00436AC9"/>
    <w:rsid w:val="00447638"/>
    <w:rsid w:val="00447C89"/>
    <w:rsid w:val="00451166"/>
    <w:rsid w:val="00452909"/>
    <w:rsid w:val="00460D44"/>
    <w:rsid w:val="00460F5A"/>
    <w:rsid w:val="004638E4"/>
    <w:rsid w:val="00482DF5"/>
    <w:rsid w:val="00485C47"/>
    <w:rsid w:val="00487298"/>
    <w:rsid w:val="0049209A"/>
    <w:rsid w:val="00493527"/>
    <w:rsid w:val="00494D14"/>
    <w:rsid w:val="004A0A54"/>
    <w:rsid w:val="004A60EF"/>
    <w:rsid w:val="004B13F1"/>
    <w:rsid w:val="004B1736"/>
    <w:rsid w:val="004B2092"/>
    <w:rsid w:val="004B2EB9"/>
    <w:rsid w:val="004B3A2C"/>
    <w:rsid w:val="004B53BE"/>
    <w:rsid w:val="004D4A10"/>
    <w:rsid w:val="004E703E"/>
    <w:rsid w:val="004F0411"/>
    <w:rsid w:val="004F6D0A"/>
    <w:rsid w:val="005026F7"/>
    <w:rsid w:val="00502A46"/>
    <w:rsid w:val="00503500"/>
    <w:rsid w:val="00513EC2"/>
    <w:rsid w:val="00515ACE"/>
    <w:rsid w:val="00544DF8"/>
    <w:rsid w:val="00552E58"/>
    <w:rsid w:val="0055592A"/>
    <w:rsid w:val="00556AE6"/>
    <w:rsid w:val="00561297"/>
    <w:rsid w:val="005626D1"/>
    <w:rsid w:val="00566D7E"/>
    <w:rsid w:val="00567719"/>
    <w:rsid w:val="00580538"/>
    <w:rsid w:val="005A11DA"/>
    <w:rsid w:val="005A55A5"/>
    <w:rsid w:val="005C10E6"/>
    <w:rsid w:val="005C387E"/>
    <w:rsid w:val="005D0BEA"/>
    <w:rsid w:val="005D1881"/>
    <w:rsid w:val="005D4CBA"/>
    <w:rsid w:val="005F003D"/>
    <w:rsid w:val="005F1022"/>
    <w:rsid w:val="005F1AAC"/>
    <w:rsid w:val="005F21B2"/>
    <w:rsid w:val="0061060B"/>
    <w:rsid w:val="00611B50"/>
    <w:rsid w:val="00627D66"/>
    <w:rsid w:val="0063293A"/>
    <w:rsid w:val="00633736"/>
    <w:rsid w:val="00646615"/>
    <w:rsid w:val="0067477E"/>
    <w:rsid w:val="006753DD"/>
    <w:rsid w:val="0068018C"/>
    <w:rsid w:val="0069497E"/>
    <w:rsid w:val="006A132F"/>
    <w:rsid w:val="006B5876"/>
    <w:rsid w:val="006D03DF"/>
    <w:rsid w:val="006D4347"/>
    <w:rsid w:val="006E0CCB"/>
    <w:rsid w:val="006E1A89"/>
    <w:rsid w:val="006E39F2"/>
    <w:rsid w:val="006E5D40"/>
    <w:rsid w:val="006E74F7"/>
    <w:rsid w:val="006F10B0"/>
    <w:rsid w:val="006F363B"/>
    <w:rsid w:val="006F5407"/>
    <w:rsid w:val="00700CA3"/>
    <w:rsid w:val="00703945"/>
    <w:rsid w:val="00705E8C"/>
    <w:rsid w:val="00712E2F"/>
    <w:rsid w:val="00714D3A"/>
    <w:rsid w:val="00724468"/>
    <w:rsid w:val="007253AE"/>
    <w:rsid w:val="00744DEC"/>
    <w:rsid w:val="00745934"/>
    <w:rsid w:val="00753E67"/>
    <w:rsid w:val="007A0862"/>
    <w:rsid w:val="007A0F1D"/>
    <w:rsid w:val="007A304E"/>
    <w:rsid w:val="007B166A"/>
    <w:rsid w:val="007B5D9F"/>
    <w:rsid w:val="007B7D8A"/>
    <w:rsid w:val="007C229E"/>
    <w:rsid w:val="007F1087"/>
    <w:rsid w:val="007F13D0"/>
    <w:rsid w:val="007F209C"/>
    <w:rsid w:val="008009F9"/>
    <w:rsid w:val="00801BE7"/>
    <w:rsid w:val="008029E9"/>
    <w:rsid w:val="00802D0C"/>
    <w:rsid w:val="0080342C"/>
    <w:rsid w:val="00806239"/>
    <w:rsid w:val="00806A31"/>
    <w:rsid w:val="00813614"/>
    <w:rsid w:val="0082264F"/>
    <w:rsid w:val="00823568"/>
    <w:rsid w:val="00830E3D"/>
    <w:rsid w:val="00833DF5"/>
    <w:rsid w:val="00835ACB"/>
    <w:rsid w:val="00842616"/>
    <w:rsid w:val="00843920"/>
    <w:rsid w:val="00850B61"/>
    <w:rsid w:val="00853618"/>
    <w:rsid w:val="00856A2B"/>
    <w:rsid w:val="00857898"/>
    <w:rsid w:val="008608A3"/>
    <w:rsid w:val="008660D6"/>
    <w:rsid w:val="008819EC"/>
    <w:rsid w:val="00886C86"/>
    <w:rsid w:val="00892091"/>
    <w:rsid w:val="00892933"/>
    <w:rsid w:val="00894E52"/>
    <w:rsid w:val="00895B98"/>
    <w:rsid w:val="008A42C7"/>
    <w:rsid w:val="008C531B"/>
    <w:rsid w:val="008D1FF0"/>
    <w:rsid w:val="008D28E8"/>
    <w:rsid w:val="008D4062"/>
    <w:rsid w:val="008D4B04"/>
    <w:rsid w:val="008D5E5F"/>
    <w:rsid w:val="008D6BE4"/>
    <w:rsid w:val="008F1E1B"/>
    <w:rsid w:val="008F290D"/>
    <w:rsid w:val="008F6083"/>
    <w:rsid w:val="008F693A"/>
    <w:rsid w:val="0090455F"/>
    <w:rsid w:val="00924A23"/>
    <w:rsid w:val="00941ED3"/>
    <w:rsid w:val="0094602D"/>
    <w:rsid w:val="00953810"/>
    <w:rsid w:val="00956EC3"/>
    <w:rsid w:val="00972592"/>
    <w:rsid w:val="00973414"/>
    <w:rsid w:val="009826EC"/>
    <w:rsid w:val="009836A9"/>
    <w:rsid w:val="00984946"/>
    <w:rsid w:val="0099482F"/>
    <w:rsid w:val="009A26E6"/>
    <w:rsid w:val="009A3972"/>
    <w:rsid w:val="009A43C4"/>
    <w:rsid w:val="009A766A"/>
    <w:rsid w:val="009A7D78"/>
    <w:rsid w:val="009B49B2"/>
    <w:rsid w:val="009D0244"/>
    <w:rsid w:val="009E525E"/>
    <w:rsid w:val="00A01F4C"/>
    <w:rsid w:val="00A03F3D"/>
    <w:rsid w:val="00A04012"/>
    <w:rsid w:val="00A17B96"/>
    <w:rsid w:val="00A25AC2"/>
    <w:rsid w:val="00A41EA3"/>
    <w:rsid w:val="00A45591"/>
    <w:rsid w:val="00A45AC7"/>
    <w:rsid w:val="00A478B3"/>
    <w:rsid w:val="00A52B9D"/>
    <w:rsid w:val="00A5343E"/>
    <w:rsid w:val="00A54A55"/>
    <w:rsid w:val="00A54FD7"/>
    <w:rsid w:val="00A61300"/>
    <w:rsid w:val="00A72B45"/>
    <w:rsid w:val="00A743A1"/>
    <w:rsid w:val="00A77061"/>
    <w:rsid w:val="00A84E6F"/>
    <w:rsid w:val="00A87B60"/>
    <w:rsid w:val="00A93705"/>
    <w:rsid w:val="00AA7409"/>
    <w:rsid w:val="00AB0627"/>
    <w:rsid w:val="00AB593E"/>
    <w:rsid w:val="00AC72A1"/>
    <w:rsid w:val="00AE2F0F"/>
    <w:rsid w:val="00AE7645"/>
    <w:rsid w:val="00AF034A"/>
    <w:rsid w:val="00AF14C0"/>
    <w:rsid w:val="00AF21F9"/>
    <w:rsid w:val="00B023BC"/>
    <w:rsid w:val="00B03200"/>
    <w:rsid w:val="00B07A55"/>
    <w:rsid w:val="00B07D80"/>
    <w:rsid w:val="00B20404"/>
    <w:rsid w:val="00B22732"/>
    <w:rsid w:val="00B22F7D"/>
    <w:rsid w:val="00B25009"/>
    <w:rsid w:val="00B27C49"/>
    <w:rsid w:val="00B311D2"/>
    <w:rsid w:val="00B31CBE"/>
    <w:rsid w:val="00B33780"/>
    <w:rsid w:val="00B33EAA"/>
    <w:rsid w:val="00B362C2"/>
    <w:rsid w:val="00B46650"/>
    <w:rsid w:val="00B60B62"/>
    <w:rsid w:val="00B62F18"/>
    <w:rsid w:val="00B63686"/>
    <w:rsid w:val="00B9497B"/>
    <w:rsid w:val="00B97773"/>
    <w:rsid w:val="00BA0B52"/>
    <w:rsid w:val="00BA345D"/>
    <w:rsid w:val="00BA774C"/>
    <w:rsid w:val="00BB2332"/>
    <w:rsid w:val="00BB4E2D"/>
    <w:rsid w:val="00BC2B57"/>
    <w:rsid w:val="00BC5EB5"/>
    <w:rsid w:val="00BC6E1C"/>
    <w:rsid w:val="00BD707E"/>
    <w:rsid w:val="00BE6D55"/>
    <w:rsid w:val="00BF48CB"/>
    <w:rsid w:val="00BF4A5C"/>
    <w:rsid w:val="00BF5BA8"/>
    <w:rsid w:val="00C0239B"/>
    <w:rsid w:val="00C065BF"/>
    <w:rsid w:val="00C10272"/>
    <w:rsid w:val="00C134FB"/>
    <w:rsid w:val="00C20A3C"/>
    <w:rsid w:val="00C210E6"/>
    <w:rsid w:val="00C22A61"/>
    <w:rsid w:val="00C24EA0"/>
    <w:rsid w:val="00C26595"/>
    <w:rsid w:val="00C327ED"/>
    <w:rsid w:val="00C54BC3"/>
    <w:rsid w:val="00C54EE4"/>
    <w:rsid w:val="00C57B5C"/>
    <w:rsid w:val="00C57FCC"/>
    <w:rsid w:val="00C6640F"/>
    <w:rsid w:val="00C7070B"/>
    <w:rsid w:val="00C70CCF"/>
    <w:rsid w:val="00C713AC"/>
    <w:rsid w:val="00C72B4D"/>
    <w:rsid w:val="00C75FBA"/>
    <w:rsid w:val="00C772F3"/>
    <w:rsid w:val="00C8789F"/>
    <w:rsid w:val="00C91018"/>
    <w:rsid w:val="00C9347B"/>
    <w:rsid w:val="00CA0EA5"/>
    <w:rsid w:val="00CA34FA"/>
    <w:rsid w:val="00CB0048"/>
    <w:rsid w:val="00CB3301"/>
    <w:rsid w:val="00CB3A16"/>
    <w:rsid w:val="00CC6782"/>
    <w:rsid w:val="00CD7E63"/>
    <w:rsid w:val="00CE020E"/>
    <w:rsid w:val="00CE2C79"/>
    <w:rsid w:val="00CE2E05"/>
    <w:rsid w:val="00CE6B46"/>
    <w:rsid w:val="00CF1D69"/>
    <w:rsid w:val="00CF2592"/>
    <w:rsid w:val="00CF30F4"/>
    <w:rsid w:val="00CF4C8D"/>
    <w:rsid w:val="00CF4D94"/>
    <w:rsid w:val="00D0709C"/>
    <w:rsid w:val="00D12F64"/>
    <w:rsid w:val="00D15D98"/>
    <w:rsid w:val="00D17121"/>
    <w:rsid w:val="00D424F4"/>
    <w:rsid w:val="00D44582"/>
    <w:rsid w:val="00D45B55"/>
    <w:rsid w:val="00D51661"/>
    <w:rsid w:val="00D51854"/>
    <w:rsid w:val="00D51B71"/>
    <w:rsid w:val="00D52047"/>
    <w:rsid w:val="00D6282D"/>
    <w:rsid w:val="00D723A0"/>
    <w:rsid w:val="00D8684B"/>
    <w:rsid w:val="00D910D8"/>
    <w:rsid w:val="00D93248"/>
    <w:rsid w:val="00D93C7E"/>
    <w:rsid w:val="00DA0D7E"/>
    <w:rsid w:val="00DA273D"/>
    <w:rsid w:val="00DA6E9D"/>
    <w:rsid w:val="00DC2350"/>
    <w:rsid w:val="00DC4AB0"/>
    <w:rsid w:val="00DD04FD"/>
    <w:rsid w:val="00DD0F70"/>
    <w:rsid w:val="00DD4B45"/>
    <w:rsid w:val="00DD5A61"/>
    <w:rsid w:val="00DD5F9C"/>
    <w:rsid w:val="00DE0617"/>
    <w:rsid w:val="00DE18F3"/>
    <w:rsid w:val="00DE5EA1"/>
    <w:rsid w:val="00DF1BA9"/>
    <w:rsid w:val="00DF4C84"/>
    <w:rsid w:val="00DF5563"/>
    <w:rsid w:val="00E03F35"/>
    <w:rsid w:val="00E0498F"/>
    <w:rsid w:val="00E057A5"/>
    <w:rsid w:val="00E075AF"/>
    <w:rsid w:val="00E12337"/>
    <w:rsid w:val="00E1285C"/>
    <w:rsid w:val="00E166C1"/>
    <w:rsid w:val="00E16789"/>
    <w:rsid w:val="00E2117E"/>
    <w:rsid w:val="00E2665C"/>
    <w:rsid w:val="00E358B5"/>
    <w:rsid w:val="00E5631A"/>
    <w:rsid w:val="00E56C74"/>
    <w:rsid w:val="00E7045C"/>
    <w:rsid w:val="00E74093"/>
    <w:rsid w:val="00E83B86"/>
    <w:rsid w:val="00E83CB2"/>
    <w:rsid w:val="00E962B5"/>
    <w:rsid w:val="00EB1130"/>
    <w:rsid w:val="00EB302D"/>
    <w:rsid w:val="00ED2295"/>
    <w:rsid w:val="00ED7D28"/>
    <w:rsid w:val="00EE448B"/>
    <w:rsid w:val="00EE755E"/>
    <w:rsid w:val="00F004CE"/>
    <w:rsid w:val="00F0700E"/>
    <w:rsid w:val="00F24F35"/>
    <w:rsid w:val="00F35CA3"/>
    <w:rsid w:val="00F37982"/>
    <w:rsid w:val="00F54FA7"/>
    <w:rsid w:val="00F73EF2"/>
    <w:rsid w:val="00F83112"/>
    <w:rsid w:val="00F87A6C"/>
    <w:rsid w:val="00F90643"/>
    <w:rsid w:val="00F90894"/>
    <w:rsid w:val="00FA0C38"/>
    <w:rsid w:val="00FA3474"/>
    <w:rsid w:val="00FA54E2"/>
    <w:rsid w:val="00FC0943"/>
    <w:rsid w:val="00FC2B39"/>
    <w:rsid w:val="00FC42A3"/>
    <w:rsid w:val="00FD0177"/>
    <w:rsid w:val="00FD09E1"/>
    <w:rsid w:val="00FE24A4"/>
    <w:rsid w:val="00FE5335"/>
    <w:rsid w:val="00FE600D"/>
    <w:rsid w:val="00FF3DA9"/>
    <w:rsid w:val="00FF411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47"/>
  <w15:chartTrackingRefBased/>
  <w15:docId w15:val="{3643BCBD-2804-4D9A-85DC-FA9B7BF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8D5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F18"/>
    <w:pPr>
      <w:keepNext/>
      <w:keepLines/>
      <w:jc w:val="center"/>
      <w:outlineLvl w:val="1"/>
    </w:pPr>
    <w:rPr>
      <w:noProof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62F18"/>
    <w:pPr>
      <w:keepNext/>
      <w:keepLines/>
      <w:jc w:val="center"/>
      <w:outlineLvl w:val="2"/>
    </w:pPr>
    <w:rPr>
      <w:b/>
      <w:bCs/>
      <w:noProof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62F18"/>
    <w:pPr>
      <w:keepNext/>
      <w:keepLines/>
      <w:jc w:val="center"/>
      <w:outlineLvl w:val="3"/>
    </w:pPr>
    <w:rPr>
      <w:b/>
      <w:bCs/>
      <w:noProof/>
      <w:sz w:val="20"/>
      <w:szCs w:val="20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F18"/>
    <w:pPr>
      <w:keepNext/>
      <w:keepLines/>
      <w:jc w:val="center"/>
      <w:outlineLvl w:val="4"/>
    </w:pPr>
    <w:rPr>
      <w:b/>
      <w:bCs/>
      <w:noProof/>
      <w:sz w:val="24"/>
      <w:szCs w:val="20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62F18"/>
    <w:pPr>
      <w:keepNext/>
      <w:keepLines/>
      <w:tabs>
        <w:tab w:val="left" w:pos="0"/>
        <w:tab w:val="left" w:pos="361"/>
      </w:tabs>
      <w:jc w:val="center"/>
      <w:outlineLvl w:val="5"/>
    </w:pPr>
    <w:rPr>
      <w:b/>
      <w:bCs/>
      <w:i/>
      <w:iCs/>
      <w:noProof/>
      <w:sz w:val="24"/>
      <w:szCs w:val="20"/>
      <w:lang w:val="en-US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B62F18"/>
    <w:pPr>
      <w:keepNext/>
      <w:keepLines/>
      <w:tabs>
        <w:tab w:val="left" w:pos="0"/>
        <w:tab w:val="left" w:pos="361"/>
      </w:tabs>
      <w:outlineLvl w:val="6"/>
    </w:pPr>
    <w:rPr>
      <w:b/>
      <w:bCs/>
      <w:noProof/>
      <w:sz w:val="24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B62F18"/>
    <w:pPr>
      <w:keepNext/>
      <w:keepLines/>
      <w:ind w:left="284"/>
      <w:outlineLvl w:val="7"/>
    </w:pPr>
    <w:rPr>
      <w:noProof/>
      <w:sz w:val="24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B62F18"/>
    <w:pPr>
      <w:keepNext/>
      <w:keepLines/>
      <w:outlineLvl w:val="8"/>
    </w:pPr>
    <w:rPr>
      <w:b/>
      <w:bCs/>
      <w:i/>
      <w:iCs/>
      <w:noProof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uiPriority w:val="99"/>
    <w:rsid w:val="00A04012"/>
    <w:pPr>
      <w:keepLines/>
      <w:numPr>
        <w:numId w:val="1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/>
    </w:pPr>
    <w:rPr>
      <w:b/>
      <w:bCs/>
      <w:caps/>
      <w:noProof/>
      <w:sz w:val="28"/>
      <w:szCs w:val="28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A04012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D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semiHidden/>
    <w:rsid w:val="00B62F18"/>
    <w:rPr>
      <w:rFonts w:ascii="Times New Roman" w:hAnsi="Times New Roman" w:cs="Times New Roman"/>
      <w:b/>
      <w:bCs/>
      <w:noProof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B62F18"/>
    <w:rPr>
      <w:rFonts w:ascii="Times New Roman" w:hAnsi="Times New Roman" w:cs="Times New Roman"/>
      <w:b/>
      <w:bCs/>
      <w:noProof/>
      <w:sz w:val="20"/>
      <w:szCs w:val="20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u w:val="single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B62F18"/>
  </w:style>
  <w:style w:type="character" w:styleId="Hiperhivatkozs">
    <w:name w:val="Hyperlink"/>
    <w:unhideWhenUsed/>
    <w:rsid w:val="00B62F18"/>
    <w:rPr>
      <w:color w:val="0000FF"/>
      <w:u w:val="single"/>
    </w:rPr>
  </w:style>
  <w:style w:type="character" w:styleId="Mrltotthiperhivatkozs">
    <w:name w:val="FollowedHyperlink"/>
    <w:semiHidden/>
    <w:unhideWhenUsed/>
    <w:rsid w:val="00B62F18"/>
    <w:rPr>
      <w:color w:val="800080"/>
      <w:u w:val="single"/>
    </w:rPr>
  </w:style>
  <w:style w:type="paragraph" w:customStyle="1" w:styleId="msonormal0">
    <w:name w:val="msonormal"/>
    <w:basedOn w:val="Norml"/>
    <w:uiPriority w:val="99"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62F18"/>
    <w:pPr>
      <w:keepLines/>
    </w:pPr>
    <w:rPr>
      <w:noProof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2F18"/>
    <w:rPr>
      <w:rFonts w:ascii="Times New Roman" w:hAnsi="Times New Roman" w:cs="Times New Roman"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Cm">
    <w:name w:val="Title"/>
    <w:basedOn w:val="Norml"/>
    <w:link w:val="CmChar"/>
    <w:uiPriority w:val="99"/>
    <w:qFormat/>
    <w:rsid w:val="00B62F18"/>
    <w:pPr>
      <w:keepLines/>
      <w:jc w:val="center"/>
    </w:pPr>
    <w:rPr>
      <w:rFonts w:ascii="Arial" w:hAnsi="Arial" w:cs="Arial"/>
      <w:b/>
      <w:bCs/>
      <w:noProof/>
      <w:sz w:val="28"/>
      <w:szCs w:val="28"/>
      <w:lang w:val="en-US"/>
    </w:rPr>
  </w:style>
  <w:style w:type="character" w:customStyle="1" w:styleId="CmChar">
    <w:name w:val="Cím Char"/>
    <w:basedOn w:val="Bekezdsalapbettpusa"/>
    <w:link w:val="Cm"/>
    <w:uiPriority w:val="99"/>
    <w:rsid w:val="00B62F18"/>
    <w:rPr>
      <w:rFonts w:ascii="Arial" w:hAnsi="Arial" w:cs="Arial"/>
      <w:b/>
      <w:bCs/>
      <w:noProof/>
      <w:sz w:val="28"/>
      <w:szCs w:val="28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2F18"/>
    <w:pPr>
      <w:keepLines/>
    </w:pPr>
    <w:rPr>
      <w:noProof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2F18"/>
    <w:rPr>
      <w:rFonts w:ascii="Calibri" w:eastAsia="Calibri" w:hAnsi="Calibri" w:cs="Times New Roman"/>
    </w:rPr>
  </w:style>
  <w:style w:type="character" w:customStyle="1" w:styleId="AlcmChar">
    <w:name w:val="Alcím Char"/>
    <w:aliases w:val="Alcím Char Char Char"/>
    <w:basedOn w:val="Bekezdsalapbettpusa"/>
    <w:link w:val="Alcm"/>
    <w:locked/>
    <w:rsid w:val="00B62F18"/>
    <w:rPr>
      <w:rFonts w:ascii="Arial" w:hAnsi="Arial" w:cs="Arial"/>
      <w:noProof/>
      <w:sz w:val="24"/>
      <w:szCs w:val="24"/>
      <w:lang w:val="en-US"/>
    </w:rPr>
  </w:style>
  <w:style w:type="paragraph" w:styleId="Alcm">
    <w:name w:val="Subtitle"/>
    <w:aliases w:val="Alcím Char Char"/>
    <w:basedOn w:val="Norml"/>
    <w:link w:val="AlcmChar"/>
    <w:qFormat/>
    <w:rsid w:val="00B62F18"/>
    <w:pPr>
      <w:keepLines/>
      <w:spacing w:after="60"/>
      <w:jc w:val="center"/>
      <w:outlineLvl w:val="1"/>
    </w:pPr>
    <w:rPr>
      <w:rFonts w:ascii="Arial" w:hAnsi="Arial" w:cs="Arial"/>
      <w:noProof/>
      <w:sz w:val="24"/>
      <w:szCs w:val="24"/>
      <w:lang w:val="en-US"/>
    </w:rPr>
  </w:style>
  <w:style w:type="character" w:customStyle="1" w:styleId="AlcmChar1">
    <w:name w:val="Alcím Char1"/>
    <w:aliases w:val="Alcím Char Char Char1"/>
    <w:basedOn w:val="Bekezdsalapbettpusa"/>
    <w:rsid w:val="00B62F18"/>
    <w:rPr>
      <w:rFonts w:eastAsiaTheme="minorEastAsia"/>
      <w:color w:val="5A5A5A" w:themeColor="text1" w:themeTint="A5"/>
      <w:spacing w:val="15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F18"/>
    <w:pPr>
      <w:keepLines/>
    </w:pPr>
    <w:rPr>
      <w:rFonts w:ascii="Century" w:hAnsi="Century"/>
      <w:bCs/>
      <w:noProof/>
      <w:sz w:val="24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F18"/>
    <w:rPr>
      <w:rFonts w:ascii="Century" w:hAnsi="Century" w:cs="Times New Roman"/>
      <w:bCs/>
      <w:noProof/>
      <w:sz w:val="24"/>
      <w:szCs w:val="20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F18"/>
    <w:pPr>
      <w:keepLines/>
      <w:tabs>
        <w:tab w:val="left" w:pos="0"/>
        <w:tab w:val="left" w:pos="361"/>
      </w:tabs>
    </w:pPr>
    <w:rPr>
      <w:noProof/>
      <w:sz w:val="24"/>
      <w:szCs w:val="20"/>
      <w:u w:val="single"/>
      <w:lang w:val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F18"/>
    <w:rPr>
      <w:rFonts w:ascii="Times New Roman" w:hAnsi="Times New Roman" w:cs="Times New Roman"/>
      <w:noProof/>
      <w:sz w:val="24"/>
      <w:szCs w:val="20"/>
      <w:u w:val="single"/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62F18"/>
    <w:pPr>
      <w:keepLines/>
      <w:overflowPunct w:val="0"/>
      <w:autoSpaceDE w:val="0"/>
      <w:autoSpaceDN w:val="0"/>
      <w:adjustRightInd w:val="0"/>
      <w:spacing w:before="120"/>
      <w:ind w:left="567"/>
    </w:pPr>
    <w:rPr>
      <w:noProof/>
      <w:sz w:val="28"/>
      <w:szCs w:val="28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62F18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2F18"/>
    <w:pPr>
      <w:keepLines/>
    </w:pPr>
    <w:rPr>
      <w:rFonts w:ascii="Segoe UI" w:hAnsi="Segoe UI" w:cs="Segoe UI"/>
      <w:noProof/>
      <w:sz w:val="18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F18"/>
    <w:rPr>
      <w:rFonts w:ascii="Segoe UI" w:hAnsi="Segoe UI" w:cs="Segoe UI"/>
      <w:noProof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B62F18"/>
    <w:pPr>
      <w:ind w:left="720"/>
      <w:contextualSpacing/>
    </w:pPr>
  </w:style>
  <w:style w:type="paragraph" w:customStyle="1" w:styleId="Char1">
    <w:name w:val="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Felsorols2">
    <w:name w:val="Felsorolás2"/>
    <w:basedOn w:val="Norml"/>
    <w:uiPriority w:val="99"/>
    <w:rsid w:val="00B62F18"/>
    <w:pPr>
      <w:keepLines/>
      <w:widowControl w:val="0"/>
      <w:numPr>
        <w:numId w:val="2"/>
      </w:numPr>
      <w:spacing w:after="100"/>
      <w:ind w:left="714" w:hanging="357"/>
    </w:pPr>
    <w:rPr>
      <w:noProof/>
      <w:sz w:val="24"/>
      <w:szCs w:val="20"/>
      <w:lang w:val="en-US"/>
    </w:rPr>
  </w:style>
  <w:style w:type="paragraph" w:customStyle="1" w:styleId="Sorszmozs2">
    <w:name w:val="Sorszámozás2"/>
    <w:basedOn w:val="Norml"/>
    <w:autoRedefine/>
    <w:uiPriority w:val="99"/>
    <w:rsid w:val="00B62F18"/>
    <w:pPr>
      <w:keepLines/>
      <w:ind w:left="1080" w:hanging="1080"/>
    </w:pPr>
    <w:rPr>
      <w:b/>
      <w:sz w:val="24"/>
      <w:szCs w:val="24"/>
    </w:rPr>
  </w:style>
  <w:style w:type="paragraph" w:customStyle="1" w:styleId="Felsorols1">
    <w:name w:val="Felsorolás1"/>
    <w:basedOn w:val="Norml"/>
    <w:autoRedefine/>
    <w:uiPriority w:val="99"/>
    <w:rsid w:val="00B62F18"/>
    <w:pPr>
      <w:keepLines/>
      <w:snapToGrid w:val="0"/>
      <w:ind w:left="1080" w:hanging="1080"/>
    </w:pPr>
    <w:rPr>
      <w:noProof/>
      <w:sz w:val="24"/>
      <w:szCs w:val="20"/>
    </w:rPr>
  </w:style>
  <w:style w:type="paragraph" w:customStyle="1" w:styleId="Blockquote">
    <w:name w:val="Blockquote"/>
    <w:basedOn w:val="Norml"/>
    <w:uiPriority w:val="99"/>
    <w:rsid w:val="00B62F18"/>
    <w:pPr>
      <w:keepLines/>
      <w:widowControl w:val="0"/>
      <w:spacing w:before="100" w:after="100"/>
      <w:ind w:left="360" w:right="360"/>
    </w:pPr>
    <w:rPr>
      <w:noProof/>
      <w:sz w:val="24"/>
      <w:szCs w:val="20"/>
      <w:lang w:val="en-US"/>
    </w:rPr>
  </w:style>
  <w:style w:type="paragraph" w:customStyle="1" w:styleId="Bekezds">
    <w:name w:val="Bekezdés"/>
    <w:basedOn w:val="Norml"/>
    <w:uiPriority w:val="99"/>
    <w:rsid w:val="00B62F18"/>
    <w:pPr>
      <w:keepLines/>
      <w:ind w:firstLine="202"/>
    </w:pPr>
    <w:rPr>
      <w:noProof/>
      <w:sz w:val="24"/>
      <w:szCs w:val="20"/>
      <w:lang w:val="en-US"/>
    </w:rPr>
  </w:style>
  <w:style w:type="paragraph" w:customStyle="1" w:styleId="FejezetCm">
    <w:name w:val="FejezetCím"/>
    <w:basedOn w:val="Norml"/>
    <w:uiPriority w:val="99"/>
    <w:rsid w:val="00B62F18"/>
    <w:pPr>
      <w:keepNext/>
      <w:keepLines/>
      <w:spacing w:before="480" w:after="240"/>
      <w:jc w:val="center"/>
    </w:pPr>
    <w:rPr>
      <w:b/>
      <w:i/>
      <w:noProof/>
      <w:sz w:val="24"/>
      <w:szCs w:val="20"/>
      <w:lang w:val="en-US"/>
    </w:rPr>
  </w:style>
  <w:style w:type="paragraph" w:customStyle="1" w:styleId="FCm">
    <w:name w:val="FôCím"/>
    <w:basedOn w:val="Norml"/>
    <w:uiPriority w:val="99"/>
    <w:rsid w:val="00B62F18"/>
    <w:pPr>
      <w:keepNext/>
      <w:keepLines/>
      <w:spacing w:before="480" w:after="240"/>
      <w:jc w:val="center"/>
    </w:pPr>
    <w:rPr>
      <w:b/>
      <w:noProof/>
      <w:sz w:val="28"/>
      <w:szCs w:val="20"/>
      <w:lang w:val="en-US"/>
    </w:rPr>
  </w:style>
  <w:style w:type="character" w:customStyle="1" w:styleId="MellkletCmCharCharCharChar">
    <w:name w:val="MellékletCím Char Char Char Char"/>
    <w:link w:val="MellkletCmCharCharChar"/>
    <w:locked/>
    <w:rsid w:val="00B62F18"/>
    <w:rPr>
      <w:rFonts w:ascii="Times New Roman" w:hAnsi="Times New Roman" w:cs="Times New Roman"/>
      <w:i/>
      <w:iCs/>
      <w:noProof/>
      <w:sz w:val="24"/>
      <w:szCs w:val="24"/>
      <w:u w:val="single"/>
      <w:lang w:val="en-US"/>
    </w:rPr>
  </w:style>
  <w:style w:type="paragraph" w:customStyle="1" w:styleId="MellkletCmCharCharChar">
    <w:name w:val="MellékletCím Char Char Char"/>
    <w:basedOn w:val="Norml"/>
    <w:link w:val="MellkletCmCharCharCharChar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NormlCm">
    <w:name w:val="NormálCím"/>
    <w:basedOn w:val="Norml"/>
    <w:uiPriority w:val="99"/>
    <w:rsid w:val="00B62F18"/>
    <w:pPr>
      <w:keepNext/>
      <w:keepLines/>
      <w:spacing w:before="480" w:after="240"/>
      <w:jc w:val="center"/>
    </w:pPr>
    <w:rPr>
      <w:noProof/>
      <w:sz w:val="24"/>
      <w:szCs w:val="20"/>
      <w:lang w:val="en-US"/>
    </w:rPr>
  </w:style>
  <w:style w:type="paragraph" w:customStyle="1" w:styleId="VastagCm">
    <w:name w:val="VastagCím"/>
    <w:basedOn w:val="NormlCm"/>
    <w:uiPriority w:val="99"/>
    <w:rsid w:val="00B62F18"/>
    <w:rPr>
      <w:b/>
    </w:rPr>
  </w:style>
  <w:style w:type="paragraph" w:customStyle="1" w:styleId="Szvegtrzs21">
    <w:name w:val="Szövegtörzs 21"/>
    <w:basedOn w:val="Norml"/>
    <w:uiPriority w:val="99"/>
    <w:rsid w:val="00B62F18"/>
    <w:pPr>
      <w:keepLines/>
      <w:overflowPunct w:val="0"/>
      <w:autoSpaceDE w:val="0"/>
      <w:autoSpaceDN w:val="0"/>
      <w:ind w:left="720"/>
    </w:pPr>
    <w:rPr>
      <w:noProof/>
      <w:sz w:val="28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B62F18"/>
    <w:pPr>
      <w:keepLines/>
      <w:overflowPunct w:val="0"/>
      <w:autoSpaceDE w:val="0"/>
      <w:autoSpaceDN w:val="0"/>
      <w:spacing w:before="120"/>
      <w:ind w:left="567"/>
    </w:pPr>
    <w:rPr>
      <w:noProof/>
      <w:sz w:val="28"/>
      <w:szCs w:val="20"/>
      <w:lang w:val="en-US"/>
    </w:rPr>
  </w:style>
  <w:style w:type="paragraph" w:customStyle="1" w:styleId="Szvegtrzsbehzssal31">
    <w:name w:val="Szövegtörzs behúzással 31"/>
    <w:basedOn w:val="Norml"/>
    <w:uiPriority w:val="99"/>
    <w:rsid w:val="00B62F18"/>
    <w:pPr>
      <w:keepLines/>
      <w:overflowPunct w:val="0"/>
      <w:autoSpaceDE w:val="0"/>
      <w:autoSpaceDN w:val="0"/>
      <w:ind w:left="708"/>
    </w:pPr>
    <w:rPr>
      <w:noProof/>
      <w:sz w:val="28"/>
      <w:szCs w:val="20"/>
      <w:lang w:val="en-US"/>
    </w:rPr>
  </w:style>
  <w:style w:type="paragraph" w:customStyle="1" w:styleId="MellkletCm">
    <w:name w:val="MellékletCím"/>
    <w:basedOn w:val="Norml"/>
    <w:uiPriority w:val="99"/>
    <w:rsid w:val="00B62F18"/>
    <w:pPr>
      <w:keepNext/>
      <w:keepLines/>
      <w:spacing w:before="480" w:after="240"/>
      <w:jc w:val="left"/>
    </w:pPr>
    <w:rPr>
      <w:i/>
      <w:noProof/>
      <w:sz w:val="24"/>
      <w:szCs w:val="20"/>
      <w:u w:val="single"/>
      <w:lang w:val="en-US"/>
    </w:rPr>
  </w:style>
  <w:style w:type="paragraph" w:customStyle="1" w:styleId="MellkletCmChar">
    <w:name w:val="MellékletCím Char"/>
    <w:basedOn w:val="Norml"/>
    <w:uiPriority w:val="99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xl54">
    <w:name w:val="xl54"/>
    <w:basedOn w:val="Norml"/>
    <w:uiPriority w:val="99"/>
    <w:rsid w:val="00B62F18"/>
    <w:pPr>
      <w:overflowPunct w:val="0"/>
      <w:autoSpaceDE w:val="0"/>
      <w:autoSpaceDN w:val="0"/>
      <w:adjustRightInd w:val="0"/>
      <w:spacing w:before="100" w:after="100"/>
    </w:pPr>
    <w:rPr>
      <w:sz w:val="24"/>
      <w:szCs w:val="20"/>
      <w:lang w:eastAsia="hu-HU"/>
    </w:rPr>
  </w:style>
  <w:style w:type="paragraph" w:customStyle="1" w:styleId="Bekezds2">
    <w:name w:val="Bekezdés2"/>
    <w:basedOn w:val="Norml"/>
    <w:uiPriority w:val="99"/>
    <w:rsid w:val="00B62F18"/>
    <w:pPr>
      <w:keepLines/>
      <w:ind w:left="204" w:firstLine="204"/>
    </w:pPr>
    <w:rPr>
      <w:noProof/>
      <w:sz w:val="24"/>
      <w:szCs w:val="20"/>
      <w:lang w:val="en-US"/>
    </w:rPr>
  </w:style>
  <w:style w:type="paragraph" w:customStyle="1" w:styleId="Bekezds3">
    <w:name w:val="Bekezdés3"/>
    <w:basedOn w:val="Norml"/>
    <w:uiPriority w:val="99"/>
    <w:rsid w:val="00B62F18"/>
    <w:pPr>
      <w:keepLines/>
      <w:ind w:left="408" w:firstLine="204"/>
    </w:pPr>
    <w:rPr>
      <w:noProof/>
      <w:sz w:val="24"/>
      <w:szCs w:val="20"/>
      <w:lang w:val="en-US"/>
    </w:rPr>
  </w:style>
  <w:style w:type="paragraph" w:customStyle="1" w:styleId="Bekezds4">
    <w:name w:val="Bekezdés4"/>
    <w:basedOn w:val="Norml"/>
    <w:uiPriority w:val="99"/>
    <w:rsid w:val="00B62F18"/>
    <w:pPr>
      <w:keepLines/>
      <w:ind w:left="613" w:firstLine="204"/>
    </w:pPr>
    <w:rPr>
      <w:noProof/>
      <w:sz w:val="24"/>
      <w:szCs w:val="20"/>
      <w:lang w:val="en-US"/>
    </w:rPr>
  </w:style>
  <w:style w:type="paragraph" w:customStyle="1" w:styleId="DltCm">
    <w:name w:val="DôltCím"/>
    <w:basedOn w:val="Norml"/>
    <w:uiPriority w:val="99"/>
    <w:rsid w:val="00B62F18"/>
    <w:pPr>
      <w:keepNext/>
      <w:keepLines/>
      <w:spacing w:before="480" w:after="240"/>
      <w:jc w:val="center"/>
    </w:pPr>
    <w:rPr>
      <w:i/>
      <w:noProof/>
      <w:sz w:val="24"/>
      <w:szCs w:val="20"/>
      <w:lang w:val="en-US"/>
    </w:rPr>
  </w:style>
  <w:style w:type="paragraph" w:customStyle="1" w:styleId="Kikezds">
    <w:name w:val="Kikezdés"/>
    <w:basedOn w:val="Norml"/>
    <w:uiPriority w:val="99"/>
    <w:rsid w:val="00B62F18"/>
    <w:pPr>
      <w:keepLines/>
      <w:ind w:left="202" w:hanging="202"/>
    </w:pPr>
    <w:rPr>
      <w:noProof/>
      <w:sz w:val="24"/>
      <w:szCs w:val="20"/>
      <w:lang w:val="en-US"/>
    </w:rPr>
  </w:style>
  <w:style w:type="paragraph" w:customStyle="1" w:styleId="Kikezds2">
    <w:name w:val="Kikezdés2"/>
    <w:basedOn w:val="Norml"/>
    <w:uiPriority w:val="99"/>
    <w:rsid w:val="00B62F18"/>
    <w:pPr>
      <w:keepLines/>
      <w:ind w:left="408" w:hanging="204"/>
    </w:pPr>
    <w:rPr>
      <w:noProof/>
      <w:sz w:val="24"/>
      <w:szCs w:val="20"/>
      <w:lang w:val="en-US"/>
    </w:rPr>
  </w:style>
  <w:style w:type="paragraph" w:customStyle="1" w:styleId="Kikezds3">
    <w:name w:val="Kikezdés3"/>
    <w:basedOn w:val="Norml"/>
    <w:uiPriority w:val="99"/>
    <w:rsid w:val="00B62F18"/>
    <w:pPr>
      <w:keepLines/>
      <w:ind w:left="613" w:hanging="204"/>
    </w:pPr>
    <w:rPr>
      <w:noProof/>
      <w:sz w:val="24"/>
      <w:szCs w:val="20"/>
      <w:lang w:val="en-US"/>
    </w:rPr>
  </w:style>
  <w:style w:type="paragraph" w:customStyle="1" w:styleId="Kikezds4">
    <w:name w:val="Kikezdés4"/>
    <w:basedOn w:val="Norml"/>
    <w:uiPriority w:val="99"/>
    <w:rsid w:val="00B62F18"/>
    <w:pPr>
      <w:keepLines/>
      <w:ind w:left="817" w:hanging="204"/>
    </w:pPr>
    <w:rPr>
      <w:noProof/>
      <w:sz w:val="24"/>
      <w:szCs w:val="20"/>
      <w:lang w:val="en-US"/>
    </w:rPr>
  </w:style>
  <w:style w:type="paragraph" w:customStyle="1" w:styleId="kzp">
    <w:name w:val="közép"/>
    <w:basedOn w:val="Norml"/>
    <w:uiPriority w:val="99"/>
    <w:rsid w:val="00B62F18"/>
    <w:pPr>
      <w:keepLines/>
      <w:spacing w:before="240" w:after="240"/>
      <w:jc w:val="center"/>
    </w:pPr>
    <w:rPr>
      <w:i/>
      <w:noProof/>
      <w:sz w:val="24"/>
      <w:szCs w:val="20"/>
      <w:lang w:val="en-US"/>
    </w:rPr>
  </w:style>
  <w:style w:type="paragraph" w:customStyle="1" w:styleId="vonal">
    <w:name w:val="vonal"/>
    <w:basedOn w:val="Norml"/>
    <w:uiPriority w:val="99"/>
    <w:rsid w:val="00B62F18"/>
    <w:pPr>
      <w:keepLines/>
      <w:jc w:val="center"/>
    </w:pPr>
    <w:rPr>
      <w:noProof/>
      <w:sz w:val="24"/>
      <w:szCs w:val="20"/>
      <w:lang w:val="en-US"/>
    </w:rPr>
  </w:style>
  <w:style w:type="paragraph" w:customStyle="1" w:styleId="Stlus1">
    <w:name w:val="Stílus1"/>
    <w:basedOn w:val="Alcm"/>
    <w:uiPriority w:val="99"/>
    <w:rsid w:val="00B62F18"/>
  </w:style>
  <w:style w:type="paragraph" w:customStyle="1" w:styleId="Char">
    <w:name w:val="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">
    <w:name w:val="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">
    <w:name w:val="Char Char Char 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2F18"/>
    <w:rPr>
      <w:vertAlign w:val="superscript"/>
    </w:rPr>
  </w:style>
  <w:style w:type="character" w:customStyle="1" w:styleId="grame">
    <w:name w:val="grame"/>
    <w:basedOn w:val="Bekezdsalapbettpusa"/>
    <w:rsid w:val="00B62F18"/>
  </w:style>
  <w:style w:type="character" w:customStyle="1" w:styleId="spelle">
    <w:name w:val="spelle"/>
    <w:basedOn w:val="Bekezdsalapbettpusa"/>
    <w:rsid w:val="00B62F18"/>
  </w:style>
  <w:style w:type="character" w:customStyle="1" w:styleId="WW8Num5z0">
    <w:name w:val="WW8Num5z0"/>
    <w:rsid w:val="00B62F18"/>
  </w:style>
  <w:style w:type="character" w:customStyle="1" w:styleId="Megemlts1">
    <w:name w:val="Megemlítés1"/>
    <w:uiPriority w:val="99"/>
    <w:semiHidden/>
    <w:rsid w:val="00B62F18"/>
    <w:rPr>
      <w:color w:val="2B579A"/>
      <w:shd w:val="clear" w:color="auto" w:fill="E6E6E6"/>
    </w:rPr>
  </w:style>
  <w:style w:type="table" w:customStyle="1" w:styleId="Rcsostblzat2">
    <w:name w:val="Rácsos táblázat2"/>
    <w:basedOn w:val="Normltblzat"/>
    <w:next w:val="Rcsostblzat"/>
    <w:uiPriority w:val="39"/>
    <w:rsid w:val="00B62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0">
    <w:name w:val="Char Char Char Char Char Char Char Char Char Char"/>
    <w:basedOn w:val="Norml"/>
    <w:rsid w:val="0028051D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customStyle="1" w:styleId="Rcsostblzat3">
    <w:name w:val="Rácsos táblázat3"/>
    <w:basedOn w:val="Normltblzat"/>
    <w:next w:val="Rcsostblzat"/>
    <w:uiPriority w:val="39"/>
    <w:rsid w:val="00705E8C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26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982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40</cp:revision>
  <cp:lastPrinted>2024-09-24T09:47:00Z</cp:lastPrinted>
  <dcterms:created xsi:type="dcterms:W3CDTF">2019-10-17T10:35:00Z</dcterms:created>
  <dcterms:modified xsi:type="dcterms:W3CDTF">2025-06-06T07:49:00Z</dcterms:modified>
</cp:coreProperties>
</file>