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0"/>
      </w:tblGrid>
      <w:tr w:rsidR="000648F6" w:rsidRPr="00F61410" w14:paraId="03700744" w14:textId="77777777" w:rsidTr="00DE0A24">
        <w:tc>
          <w:tcPr>
            <w:tcW w:w="5240" w:type="dxa"/>
          </w:tcPr>
          <w:p w14:paraId="04C12165" w14:textId="3904973B" w:rsidR="000648F6" w:rsidRPr="00F61410" w:rsidRDefault="00974202" w:rsidP="00E44520">
            <w:pPr>
              <w:jc w:val="left"/>
              <w:rPr>
                <w:b/>
                <w:szCs w:val="24"/>
                <w:lang w:eastAsia="hu-HU"/>
              </w:rPr>
            </w:pPr>
            <w:r>
              <w:rPr>
                <w:b/>
                <w:szCs w:val="24"/>
                <w:lang w:eastAsia="hu-HU"/>
              </w:rPr>
              <w:t>10</w:t>
            </w:r>
            <w:r w:rsidR="00492725" w:rsidRPr="00F61410">
              <w:rPr>
                <w:b/>
                <w:szCs w:val="24"/>
                <w:lang w:eastAsia="hu-HU"/>
              </w:rPr>
              <w:t>.</w:t>
            </w:r>
            <w:r w:rsidR="000648F6" w:rsidRPr="00F61410">
              <w:rPr>
                <w:b/>
                <w:szCs w:val="24"/>
                <w:lang w:eastAsia="hu-HU"/>
              </w:rPr>
              <w:t xml:space="preserve"> NAPIREND</w:t>
            </w:r>
          </w:p>
        </w:tc>
        <w:tc>
          <w:tcPr>
            <w:tcW w:w="3820" w:type="dxa"/>
          </w:tcPr>
          <w:p w14:paraId="002AC263" w14:textId="7C07E842" w:rsidR="000648F6" w:rsidRPr="00F61410" w:rsidRDefault="000648F6" w:rsidP="00E44520">
            <w:pPr>
              <w:jc w:val="right"/>
              <w:rPr>
                <w:rFonts w:eastAsia="Times New Roman"/>
                <w:bCs/>
                <w:szCs w:val="24"/>
                <w:lang w:eastAsia="hu-HU"/>
              </w:rPr>
            </w:pPr>
            <w:r w:rsidRPr="00F61410">
              <w:rPr>
                <w:rFonts w:eastAsia="Times New Roman"/>
                <w:b/>
                <w:szCs w:val="24"/>
                <w:lang w:eastAsia="hu-HU"/>
              </w:rPr>
              <w:t>Ügyiratszám:</w:t>
            </w:r>
            <w:r w:rsidRPr="00F61410">
              <w:rPr>
                <w:rFonts w:eastAsia="Times New Roman"/>
                <w:bCs/>
                <w:szCs w:val="24"/>
                <w:lang w:eastAsia="hu-HU"/>
              </w:rPr>
              <w:t xml:space="preserve"> ZAN/</w:t>
            </w:r>
            <w:r w:rsidR="00932A6E" w:rsidRPr="00F61410">
              <w:rPr>
                <w:rFonts w:eastAsia="Times New Roman"/>
                <w:bCs/>
                <w:szCs w:val="24"/>
                <w:lang w:eastAsia="hu-HU"/>
              </w:rPr>
              <w:t xml:space="preserve"> </w:t>
            </w:r>
            <w:r w:rsidR="00974202">
              <w:rPr>
                <w:rFonts w:eastAsia="Times New Roman"/>
                <w:bCs/>
                <w:szCs w:val="24"/>
                <w:lang w:eastAsia="hu-HU"/>
              </w:rPr>
              <w:t xml:space="preserve">583-  </w:t>
            </w:r>
            <w:r w:rsidRPr="00F61410">
              <w:rPr>
                <w:rFonts w:eastAsia="Times New Roman"/>
                <w:bCs/>
                <w:szCs w:val="24"/>
                <w:lang w:eastAsia="hu-HU"/>
              </w:rPr>
              <w:t>/20</w:t>
            </w:r>
            <w:r w:rsidR="00396210" w:rsidRPr="00F61410">
              <w:rPr>
                <w:rFonts w:eastAsia="Times New Roman"/>
                <w:bCs/>
                <w:szCs w:val="24"/>
                <w:lang w:eastAsia="hu-HU"/>
              </w:rPr>
              <w:t>2</w:t>
            </w:r>
            <w:r w:rsidR="00E7129E">
              <w:rPr>
                <w:rFonts w:eastAsia="Times New Roman"/>
                <w:bCs/>
                <w:szCs w:val="24"/>
                <w:lang w:eastAsia="hu-HU"/>
              </w:rPr>
              <w:t>6</w:t>
            </w:r>
            <w:r w:rsidRPr="00F61410">
              <w:rPr>
                <w:rFonts w:eastAsia="Times New Roman"/>
                <w:bCs/>
                <w:szCs w:val="24"/>
                <w:lang w:eastAsia="hu-HU"/>
              </w:rPr>
              <w:t>.</w:t>
            </w:r>
          </w:p>
        </w:tc>
      </w:tr>
    </w:tbl>
    <w:p w14:paraId="7BD37120" w14:textId="77777777" w:rsidR="000648F6" w:rsidRPr="00F61410" w:rsidRDefault="000648F6" w:rsidP="00E44520">
      <w:pPr>
        <w:jc w:val="left"/>
        <w:rPr>
          <w:rFonts w:eastAsia="Calibri"/>
          <w:b/>
          <w:sz w:val="24"/>
          <w:szCs w:val="24"/>
          <w:lang w:eastAsia="hu-HU"/>
        </w:rPr>
      </w:pPr>
    </w:p>
    <w:p w14:paraId="79A7D464" w14:textId="77777777" w:rsidR="000648F6" w:rsidRPr="00F61410" w:rsidRDefault="000648F6" w:rsidP="00E44520">
      <w:pPr>
        <w:jc w:val="center"/>
        <w:rPr>
          <w:rFonts w:eastAsia="Calibri"/>
          <w:b/>
          <w:spacing w:val="60"/>
          <w:sz w:val="24"/>
          <w:szCs w:val="24"/>
          <w:lang w:eastAsia="hu-HU"/>
        </w:rPr>
      </w:pPr>
      <w:r w:rsidRPr="00F61410">
        <w:rPr>
          <w:rFonts w:eastAsia="Calibri"/>
          <w:b/>
          <w:spacing w:val="60"/>
          <w:sz w:val="24"/>
          <w:szCs w:val="24"/>
          <w:lang w:eastAsia="hu-HU"/>
        </w:rPr>
        <w:t>ELŐTERJESZTÉS</w:t>
      </w:r>
    </w:p>
    <w:p w14:paraId="368BEC73" w14:textId="664F368E" w:rsidR="000648F6" w:rsidRPr="00F61410" w:rsidRDefault="000648F6" w:rsidP="00E44520">
      <w:pPr>
        <w:jc w:val="center"/>
        <w:rPr>
          <w:sz w:val="24"/>
          <w:szCs w:val="24"/>
          <w:lang w:eastAsia="hu-HU"/>
        </w:rPr>
      </w:pPr>
      <w:r w:rsidRPr="00F61410">
        <w:rPr>
          <w:sz w:val="24"/>
          <w:szCs w:val="24"/>
          <w:lang w:eastAsia="hu-HU"/>
        </w:rPr>
        <w:t xml:space="preserve">a Képviselő-testület </w:t>
      </w:r>
      <w:r w:rsidR="004A51D8" w:rsidRPr="004A51D8">
        <w:rPr>
          <w:b/>
          <w:bCs/>
          <w:sz w:val="24"/>
          <w:szCs w:val="24"/>
          <w:lang w:eastAsia="hu-HU"/>
        </w:rPr>
        <w:t>2026. március 2-i</w:t>
      </w:r>
      <w:r w:rsidR="004A51D8" w:rsidRPr="004A51D8">
        <w:rPr>
          <w:b/>
          <w:sz w:val="24"/>
          <w:szCs w:val="24"/>
          <w:lang w:eastAsia="hu-HU"/>
        </w:rPr>
        <w:t xml:space="preserve"> </w:t>
      </w:r>
      <w:r w:rsidR="004A51D8" w:rsidRPr="004A51D8">
        <w:rPr>
          <w:b/>
          <w:bCs/>
          <w:sz w:val="24"/>
          <w:szCs w:val="24"/>
          <w:lang w:eastAsia="hu-HU"/>
        </w:rPr>
        <w:t>nyilvános</w:t>
      </w:r>
      <w:r w:rsidR="004A51D8" w:rsidRPr="004A51D8">
        <w:rPr>
          <w:b/>
          <w:sz w:val="24"/>
          <w:szCs w:val="24"/>
          <w:lang w:eastAsia="hu-HU"/>
        </w:rPr>
        <w:t xml:space="preserve"> </w:t>
      </w:r>
      <w:r w:rsidRPr="00F61410">
        <w:rPr>
          <w:sz w:val="24"/>
          <w:szCs w:val="24"/>
          <w:lang w:eastAsia="hu-HU"/>
        </w:rPr>
        <w:t>ülésére</w:t>
      </w:r>
    </w:p>
    <w:p w14:paraId="30FAD5D0" w14:textId="77777777" w:rsidR="000648F6" w:rsidRPr="00F61410" w:rsidRDefault="000648F6" w:rsidP="00E44520">
      <w:pPr>
        <w:jc w:val="left"/>
        <w:rPr>
          <w:rFonts w:eastAsia="Calibri"/>
          <w:b/>
          <w:sz w:val="24"/>
          <w:szCs w:val="24"/>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9"/>
        <w:gridCol w:w="7393"/>
      </w:tblGrid>
      <w:tr w:rsidR="000648F6" w:rsidRPr="00F61410" w14:paraId="4D5F1F5A" w14:textId="77777777" w:rsidTr="00DE0A24">
        <w:tc>
          <w:tcPr>
            <w:tcW w:w="1683" w:type="dxa"/>
          </w:tcPr>
          <w:p w14:paraId="21E964D5" w14:textId="77777777" w:rsidR="000648F6" w:rsidRPr="00F61410" w:rsidRDefault="000648F6" w:rsidP="00E44520">
            <w:pPr>
              <w:jc w:val="left"/>
              <w:rPr>
                <w:b/>
                <w:szCs w:val="24"/>
                <w:lang w:eastAsia="hu-HU"/>
              </w:rPr>
            </w:pPr>
            <w:r w:rsidRPr="00F61410">
              <w:rPr>
                <w:b/>
                <w:szCs w:val="24"/>
                <w:lang w:eastAsia="hu-HU"/>
              </w:rPr>
              <w:t>Tárgy:</w:t>
            </w:r>
          </w:p>
        </w:tc>
        <w:tc>
          <w:tcPr>
            <w:tcW w:w="7729" w:type="dxa"/>
          </w:tcPr>
          <w:p w14:paraId="57BCB865" w14:textId="0F01C12C" w:rsidR="003749D1" w:rsidRPr="00F61410" w:rsidRDefault="003749D1" w:rsidP="003749D1">
            <w:pPr>
              <w:rPr>
                <w:b/>
                <w:szCs w:val="24"/>
                <w:lang w:eastAsia="hu-HU"/>
              </w:rPr>
            </w:pPr>
            <w:r w:rsidRPr="00F61410">
              <w:rPr>
                <w:b/>
                <w:szCs w:val="24"/>
                <w:lang w:eastAsia="hu-HU"/>
              </w:rPr>
              <w:t>202</w:t>
            </w:r>
            <w:r w:rsidR="00E7129E">
              <w:rPr>
                <w:b/>
                <w:szCs w:val="24"/>
                <w:lang w:eastAsia="hu-HU"/>
              </w:rPr>
              <w:t>5</w:t>
            </w:r>
            <w:r w:rsidRPr="00F61410">
              <w:rPr>
                <w:b/>
                <w:szCs w:val="24"/>
                <w:lang w:eastAsia="hu-HU"/>
              </w:rPr>
              <w:t xml:space="preserve">. évi beszámoló a háziorvosi ellátás személyi és tárgyi feltételeiről </w:t>
            </w:r>
          </w:p>
          <w:p w14:paraId="24C24F0B" w14:textId="77777777" w:rsidR="000648F6" w:rsidRPr="00F61410" w:rsidRDefault="000648F6" w:rsidP="00E44520">
            <w:pPr>
              <w:jc w:val="left"/>
              <w:rPr>
                <w:b/>
                <w:szCs w:val="24"/>
                <w:lang w:eastAsia="hu-HU"/>
              </w:rPr>
            </w:pPr>
          </w:p>
        </w:tc>
      </w:tr>
      <w:tr w:rsidR="000648F6" w:rsidRPr="00F61410" w14:paraId="32E62D79" w14:textId="77777777" w:rsidTr="00DE0A24">
        <w:tc>
          <w:tcPr>
            <w:tcW w:w="1683" w:type="dxa"/>
          </w:tcPr>
          <w:p w14:paraId="5542AF0A" w14:textId="77777777" w:rsidR="000648F6" w:rsidRPr="00F61410" w:rsidRDefault="000648F6" w:rsidP="00E44520">
            <w:pPr>
              <w:jc w:val="left"/>
              <w:rPr>
                <w:b/>
                <w:szCs w:val="24"/>
                <w:lang w:eastAsia="hu-HU"/>
              </w:rPr>
            </w:pPr>
            <w:r w:rsidRPr="00F61410">
              <w:rPr>
                <w:b/>
                <w:szCs w:val="24"/>
                <w:lang w:eastAsia="hu-HU"/>
              </w:rPr>
              <w:t>Előterjesztő:</w:t>
            </w:r>
          </w:p>
        </w:tc>
        <w:tc>
          <w:tcPr>
            <w:tcW w:w="7729" w:type="dxa"/>
          </w:tcPr>
          <w:p w14:paraId="7A41E952" w14:textId="1015F762" w:rsidR="000648F6" w:rsidRPr="00F61410" w:rsidRDefault="006B2DC8" w:rsidP="00E44520">
            <w:pPr>
              <w:jc w:val="left"/>
              <w:rPr>
                <w:szCs w:val="24"/>
                <w:lang w:eastAsia="hu-HU"/>
              </w:rPr>
            </w:pPr>
            <w:r w:rsidRPr="006B2DC8">
              <w:rPr>
                <w:szCs w:val="24"/>
                <w:lang w:eastAsia="hu-HU"/>
              </w:rPr>
              <w:t>dr. Oláh Kálmán</w:t>
            </w:r>
            <w:r w:rsidR="000648F6" w:rsidRPr="00F61410">
              <w:rPr>
                <w:szCs w:val="24"/>
                <w:lang w:eastAsia="hu-HU"/>
              </w:rPr>
              <w:t xml:space="preserve"> polgármester</w:t>
            </w:r>
          </w:p>
          <w:p w14:paraId="4DA0F50F" w14:textId="77777777" w:rsidR="000648F6" w:rsidRPr="00F61410" w:rsidRDefault="000648F6" w:rsidP="00E44520">
            <w:pPr>
              <w:jc w:val="left"/>
              <w:rPr>
                <w:szCs w:val="24"/>
                <w:lang w:eastAsia="hu-HU"/>
              </w:rPr>
            </w:pPr>
          </w:p>
        </w:tc>
      </w:tr>
      <w:tr w:rsidR="000648F6" w:rsidRPr="00F61410" w14:paraId="0883C2F5" w14:textId="77777777" w:rsidTr="00DE0A24">
        <w:tc>
          <w:tcPr>
            <w:tcW w:w="1683" w:type="dxa"/>
          </w:tcPr>
          <w:p w14:paraId="436B3973" w14:textId="77777777" w:rsidR="000648F6" w:rsidRPr="00F61410" w:rsidRDefault="000648F6" w:rsidP="00E44520">
            <w:pPr>
              <w:jc w:val="left"/>
              <w:rPr>
                <w:b/>
                <w:szCs w:val="24"/>
                <w:lang w:eastAsia="hu-HU"/>
              </w:rPr>
            </w:pPr>
            <w:r w:rsidRPr="00F61410">
              <w:rPr>
                <w:b/>
                <w:szCs w:val="24"/>
                <w:lang w:eastAsia="hu-HU"/>
              </w:rPr>
              <w:t>Előkészítette:</w:t>
            </w:r>
          </w:p>
        </w:tc>
        <w:tc>
          <w:tcPr>
            <w:tcW w:w="7729" w:type="dxa"/>
          </w:tcPr>
          <w:p w14:paraId="069EB68A" w14:textId="77777777" w:rsidR="00E35350" w:rsidRPr="00F61410" w:rsidRDefault="00E35350" w:rsidP="00E35350">
            <w:pPr>
              <w:jc w:val="left"/>
              <w:rPr>
                <w:szCs w:val="24"/>
                <w:lang w:eastAsia="hu-HU"/>
              </w:rPr>
            </w:pPr>
            <w:r w:rsidRPr="00F61410">
              <w:rPr>
                <w:szCs w:val="24"/>
                <w:lang w:eastAsia="hu-HU"/>
              </w:rPr>
              <w:t>dr. Oláh Kálmán háziorvos</w:t>
            </w:r>
          </w:p>
          <w:p w14:paraId="0387B6FD" w14:textId="1F293B77" w:rsidR="000648F6" w:rsidRPr="00F61410" w:rsidRDefault="000648F6" w:rsidP="00E44520">
            <w:pPr>
              <w:jc w:val="left"/>
              <w:rPr>
                <w:szCs w:val="24"/>
                <w:lang w:eastAsia="hu-HU"/>
              </w:rPr>
            </w:pPr>
            <w:r w:rsidRPr="00F61410">
              <w:rPr>
                <w:szCs w:val="24"/>
                <w:lang w:eastAsia="hu-HU"/>
              </w:rPr>
              <w:t>dr. Kiss Balázs Tamás aljegyző</w:t>
            </w:r>
          </w:p>
        </w:tc>
      </w:tr>
    </w:tbl>
    <w:p w14:paraId="41DAE993" w14:textId="44227FFA" w:rsidR="000648F6" w:rsidRPr="00F61410" w:rsidRDefault="000648F6" w:rsidP="00E44520">
      <w:pPr>
        <w:jc w:val="left"/>
        <w:rPr>
          <w:rFonts w:eastAsia="Calibri"/>
          <w:sz w:val="24"/>
          <w:szCs w:val="24"/>
          <w:u w:val="single"/>
          <w:lang w:eastAsia="hu-HU"/>
        </w:rPr>
      </w:pPr>
    </w:p>
    <w:p w14:paraId="7A947228" w14:textId="77777777" w:rsidR="00B46E2F" w:rsidRPr="00F61410" w:rsidRDefault="00B46E2F" w:rsidP="00E44520">
      <w:pPr>
        <w:jc w:val="left"/>
        <w:rPr>
          <w:rFonts w:eastAsia="Calibri"/>
          <w:sz w:val="24"/>
          <w:szCs w:val="24"/>
          <w:u w:val="single"/>
          <w:lang w:eastAsia="hu-HU"/>
        </w:rPr>
      </w:pPr>
    </w:p>
    <w:p w14:paraId="6ACF9A1F" w14:textId="77777777" w:rsidR="003749D1" w:rsidRPr="00F61410" w:rsidRDefault="003749D1" w:rsidP="003749D1">
      <w:pPr>
        <w:spacing w:line="276" w:lineRule="auto"/>
        <w:jc w:val="center"/>
        <w:rPr>
          <w:b/>
          <w:sz w:val="24"/>
          <w:szCs w:val="24"/>
          <w:lang w:eastAsia="hu-HU"/>
        </w:rPr>
      </w:pPr>
      <w:r w:rsidRPr="00F61410">
        <w:rPr>
          <w:b/>
          <w:sz w:val="24"/>
          <w:szCs w:val="24"/>
          <w:lang w:eastAsia="hu-HU"/>
        </w:rPr>
        <w:t>TISZTELT KÉPVISELŐ-TESTÜLET!</w:t>
      </w:r>
    </w:p>
    <w:p w14:paraId="39587F30" w14:textId="2BEC6EA8" w:rsidR="003749D1" w:rsidRPr="00F61410" w:rsidRDefault="003749D1" w:rsidP="003749D1">
      <w:pPr>
        <w:spacing w:line="276" w:lineRule="auto"/>
        <w:jc w:val="left"/>
        <w:rPr>
          <w:sz w:val="24"/>
          <w:szCs w:val="24"/>
          <w:lang w:eastAsia="hu-HU"/>
        </w:rPr>
      </w:pPr>
    </w:p>
    <w:p w14:paraId="13142BE2" w14:textId="5202865C" w:rsidR="003749D1" w:rsidRPr="00F61410" w:rsidRDefault="003749D1" w:rsidP="003749D1">
      <w:pPr>
        <w:spacing w:line="276" w:lineRule="auto"/>
        <w:rPr>
          <w:sz w:val="24"/>
          <w:szCs w:val="24"/>
          <w:lang w:eastAsia="hu-HU"/>
        </w:rPr>
      </w:pPr>
      <w:r w:rsidRPr="00F61410">
        <w:rPr>
          <w:sz w:val="24"/>
          <w:szCs w:val="24"/>
          <w:lang w:eastAsia="hu-HU"/>
        </w:rPr>
        <w:t>A Képviselő-testület elé terjesztem elfogadásra a 20</w:t>
      </w:r>
      <w:r w:rsidR="004205EB" w:rsidRPr="00F61410">
        <w:rPr>
          <w:sz w:val="24"/>
          <w:szCs w:val="24"/>
          <w:lang w:eastAsia="hu-HU"/>
        </w:rPr>
        <w:t>2</w:t>
      </w:r>
      <w:r w:rsidR="003407A5">
        <w:rPr>
          <w:sz w:val="24"/>
          <w:szCs w:val="24"/>
          <w:lang w:eastAsia="hu-HU"/>
        </w:rPr>
        <w:t>5</w:t>
      </w:r>
      <w:r w:rsidRPr="00F61410">
        <w:rPr>
          <w:sz w:val="24"/>
          <w:szCs w:val="24"/>
          <w:lang w:eastAsia="hu-HU"/>
        </w:rPr>
        <w:t>. évi beszámolót a háziorvosi ellátás személyi és tárgyi feltételeiről.</w:t>
      </w:r>
    </w:p>
    <w:p w14:paraId="07E42F9B" w14:textId="77777777" w:rsidR="003749D1" w:rsidRPr="00F61410" w:rsidRDefault="003749D1" w:rsidP="003749D1">
      <w:pPr>
        <w:spacing w:line="276" w:lineRule="auto"/>
        <w:rPr>
          <w:sz w:val="24"/>
          <w:szCs w:val="24"/>
          <w:lang w:eastAsia="hu-HU"/>
        </w:rPr>
      </w:pPr>
    </w:p>
    <w:p w14:paraId="5803111E" w14:textId="77777777" w:rsidR="003749D1" w:rsidRPr="00F61410" w:rsidRDefault="003749D1" w:rsidP="003749D1">
      <w:pPr>
        <w:spacing w:line="276" w:lineRule="auto"/>
        <w:rPr>
          <w:sz w:val="24"/>
          <w:szCs w:val="24"/>
          <w:lang w:eastAsia="hu-HU"/>
        </w:rPr>
      </w:pPr>
      <w:r w:rsidRPr="00F61410">
        <w:rPr>
          <w:sz w:val="24"/>
          <w:szCs w:val="24"/>
          <w:lang w:eastAsia="hu-HU"/>
        </w:rPr>
        <w:t>Kérem a Tisztelt Képviselő-testületet, hogy az előterjesztést megvitatni és a határozati javaslatot elfogadni szíveskedjen.</w:t>
      </w:r>
    </w:p>
    <w:p w14:paraId="08B49481" w14:textId="77777777" w:rsidR="003749D1" w:rsidRPr="00F61410" w:rsidRDefault="003749D1" w:rsidP="003749D1">
      <w:pPr>
        <w:spacing w:line="276" w:lineRule="auto"/>
        <w:rPr>
          <w:sz w:val="24"/>
          <w:szCs w:val="24"/>
          <w:lang w:eastAsia="hu-HU"/>
        </w:rPr>
      </w:pPr>
    </w:p>
    <w:tbl>
      <w:tblPr>
        <w:tblStyle w:val="Rcsostblza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749D1" w:rsidRPr="00F61410" w14:paraId="00468623" w14:textId="77777777" w:rsidTr="00516607">
        <w:tc>
          <w:tcPr>
            <w:tcW w:w="4531" w:type="dxa"/>
          </w:tcPr>
          <w:p w14:paraId="12B1BBDC" w14:textId="77777777" w:rsidR="003749D1" w:rsidRPr="00F61410" w:rsidRDefault="003749D1" w:rsidP="003749D1">
            <w:pPr>
              <w:rPr>
                <w:sz w:val="24"/>
                <w:szCs w:val="24"/>
                <w:lang w:eastAsia="hu-HU"/>
              </w:rPr>
            </w:pPr>
          </w:p>
        </w:tc>
        <w:tc>
          <w:tcPr>
            <w:tcW w:w="4531" w:type="dxa"/>
          </w:tcPr>
          <w:p w14:paraId="478093BB" w14:textId="77777777" w:rsidR="003749D1" w:rsidRPr="00F61410" w:rsidRDefault="003749D1" w:rsidP="003749D1">
            <w:pPr>
              <w:jc w:val="center"/>
              <w:rPr>
                <w:b/>
                <w:sz w:val="24"/>
                <w:szCs w:val="24"/>
                <w:lang w:eastAsia="hu-HU"/>
              </w:rPr>
            </w:pPr>
            <w:r w:rsidRPr="00F61410">
              <w:rPr>
                <w:b/>
                <w:sz w:val="24"/>
                <w:szCs w:val="24"/>
                <w:lang w:eastAsia="hu-HU"/>
              </w:rPr>
              <w:t>HATÁROZATI JAVASLAT</w:t>
            </w:r>
          </w:p>
          <w:p w14:paraId="2AB0383D" w14:textId="77777777" w:rsidR="003749D1" w:rsidRPr="00F61410" w:rsidRDefault="003749D1" w:rsidP="003749D1">
            <w:pPr>
              <w:rPr>
                <w:sz w:val="24"/>
                <w:szCs w:val="24"/>
                <w:lang w:eastAsia="hu-HU"/>
              </w:rPr>
            </w:pPr>
          </w:p>
          <w:p w14:paraId="456A44B1" w14:textId="24A57495" w:rsidR="003749D1" w:rsidRPr="00F61410" w:rsidRDefault="003749D1" w:rsidP="003749D1">
            <w:pPr>
              <w:rPr>
                <w:sz w:val="24"/>
                <w:szCs w:val="24"/>
                <w:lang w:eastAsia="hu-HU"/>
              </w:rPr>
            </w:pPr>
            <w:r w:rsidRPr="00F61410">
              <w:rPr>
                <w:sz w:val="24"/>
                <w:szCs w:val="24"/>
                <w:lang w:eastAsia="hu-HU"/>
              </w:rPr>
              <w:t>Zánka Község Önkormányzatának Képviselő-testülete</w:t>
            </w:r>
            <w:r w:rsidR="00B17D71" w:rsidRPr="00F61410">
              <w:rPr>
                <w:sz w:val="24"/>
                <w:szCs w:val="24"/>
                <w:lang w:eastAsia="hu-HU"/>
              </w:rPr>
              <w:t xml:space="preserve"> a</w:t>
            </w:r>
            <w:r w:rsidRPr="00F61410">
              <w:rPr>
                <w:sz w:val="24"/>
                <w:szCs w:val="24"/>
                <w:lang w:eastAsia="hu-HU"/>
              </w:rPr>
              <w:t xml:space="preserve"> 20</w:t>
            </w:r>
            <w:r w:rsidR="00B17D71" w:rsidRPr="00F61410">
              <w:rPr>
                <w:sz w:val="24"/>
                <w:szCs w:val="24"/>
                <w:lang w:eastAsia="hu-HU"/>
              </w:rPr>
              <w:t>2</w:t>
            </w:r>
            <w:r w:rsidR="003407A5">
              <w:rPr>
                <w:sz w:val="24"/>
                <w:szCs w:val="24"/>
                <w:lang w:eastAsia="hu-HU"/>
              </w:rPr>
              <w:t>5</w:t>
            </w:r>
            <w:r w:rsidRPr="00F61410">
              <w:rPr>
                <w:sz w:val="24"/>
                <w:szCs w:val="24"/>
                <w:lang w:eastAsia="hu-HU"/>
              </w:rPr>
              <w:t>. évi beszámolót a háziorvosi ellátás személyi és tárgyi feltételeiről elfogadja.</w:t>
            </w:r>
          </w:p>
          <w:p w14:paraId="18DA0D8D" w14:textId="77777777" w:rsidR="003749D1" w:rsidRPr="00F61410" w:rsidRDefault="003749D1" w:rsidP="003749D1">
            <w:pPr>
              <w:rPr>
                <w:sz w:val="24"/>
                <w:szCs w:val="24"/>
                <w:lang w:eastAsia="hu-HU"/>
              </w:rPr>
            </w:pPr>
          </w:p>
        </w:tc>
      </w:tr>
    </w:tbl>
    <w:p w14:paraId="2C948AC3" w14:textId="77777777" w:rsidR="003749D1" w:rsidRPr="00F61410" w:rsidRDefault="003749D1" w:rsidP="003749D1">
      <w:pPr>
        <w:spacing w:line="276" w:lineRule="auto"/>
        <w:rPr>
          <w:sz w:val="24"/>
          <w:szCs w:val="24"/>
          <w:lang w:eastAsia="hu-HU"/>
        </w:rPr>
      </w:pPr>
    </w:p>
    <w:p w14:paraId="599C2E76" w14:textId="4CECDF28" w:rsidR="003749D1" w:rsidRPr="00F61410" w:rsidRDefault="003749D1" w:rsidP="003749D1">
      <w:pPr>
        <w:spacing w:line="276" w:lineRule="auto"/>
        <w:jc w:val="left"/>
        <w:rPr>
          <w:rFonts w:eastAsia="Calibri"/>
          <w:sz w:val="24"/>
          <w:szCs w:val="24"/>
        </w:rPr>
      </w:pPr>
      <w:r w:rsidRPr="00F61410">
        <w:rPr>
          <w:rFonts w:eastAsia="Calibri"/>
          <w:sz w:val="24"/>
          <w:szCs w:val="24"/>
        </w:rPr>
        <w:t xml:space="preserve">Zánka, </w:t>
      </w:r>
      <w:r w:rsidR="00747455" w:rsidRPr="00F61410">
        <w:rPr>
          <w:rFonts w:eastAsia="Calibri"/>
          <w:sz w:val="24"/>
          <w:szCs w:val="24"/>
        </w:rPr>
        <w:t>202</w:t>
      </w:r>
      <w:r w:rsidR="003407A5">
        <w:rPr>
          <w:rFonts w:eastAsia="Calibri"/>
          <w:sz w:val="24"/>
          <w:szCs w:val="24"/>
        </w:rPr>
        <w:t>6</w:t>
      </w:r>
      <w:r w:rsidR="00CF1C89" w:rsidRPr="00F61410">
        <w:rPr>
          <w:rFonts w:eastAsia="Calibri"/>
          <w:sz w:val="24"/>
          <w:szCs w:val="24"/>
        </w:rPr>
        <w:t xml:space="preserve">. </w:t>
      </w:r>
      <w:r w:rsidR="007B74A4" w:rsidRPr="00F61410">
        <w:rPr>
          <w:rFonts w:eastAsia="Calibri"/>
          <w:sz w:val="24"/>
          <w:szCs w:val="24"/>
        </w:rPr>
        <w:t xml:space="preserve">január </w:t>
      </w:r>
      <w:r w:rsidR="003407A5">
        <w:rPr>
          <w:rFonts w:eastAsia="Calibri"/>
          <w:sz w:val="24"/>
          <w:szCs w:val="24"/>
        </w:rPr>
        <w:t>31</w:t>
      </w:r>
      <w:r w:rsidR="007B74A4" w:rsidRPr="00F61410">
        <w:rPr>
          <w:rFonts w:eastAsia="Calibri"/>
          <w:sz w:val="24"/>
          <w:szCs w:val="24"/>
        </w:rPr>
        <w:t>.</w:t>
      </w:r>
    </w:p>
    <w:p w14:paraId="57AF4200" w14:textId="77777777" w:rsidR="003749D1" w:rsidRPr="00F61410" w:rsidRDefault="003749D1" w:rsidP="003749D1">
      <w:pPr>
        <w:spacing w:line="276" w:lineRule="auto"/>
        <w:jc w:val="left"/>
        <w:rPr>
          <w:rFonts w:eastAsia="Calibri"/>
          <w:sz w:val="24"/>
          <w:szCs w:val="24"/>
        </w:rPr>
      </w:pPr>
    </w:p>
    <w:p w14:paraId="7983F1BB" w14:textId="77777777" w:rsidR="003749D1" w:rsidRPr="00F61410" w:rsidRDefault="003749D1" w:rsidP="003749D1">
      <w:pPr>
        <w:spacing w:line="276" w:lineRule="auto"/>
        <w:jc w:val="left"/>
        <w:rPr>
          <w:rFonts w:eastAsia="Calibri"/>
          <w:sz w:val="24"/>
          <w:szCs w:val="24"/>
        </w:rPr>
      </w:pPr>
    </w:p>
    <w:tbl>
      <w:tblPr>
        <w:tblStyle w:val="Rcsostblzat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60"/>
      </w:tblGrid>
      <w:tr w:rsidR="003749D1" w:rsidRPr="00F61410" w14:paraId="3085D859" w14:textId="77777777" w:rsidTr="00516607">
        <w:tc>
          <w:tcPr>
            <w:tcW w:w="4512" w:type="dxa"/>
          </w:tcPr>
          <w:p w14:paraId="55DD9D2D" w14:textId="77777777" w:rsidR="003749D1" w:rsidRPr="00F61410" w:rsidRDefault="003749D1" w:rsidP="003749D1">
            <w:pPr>
              <w:spacing w:line="276" w:lineRule="auto"/>
              <w:jc w:val="center"/>
              <w:rPr>
                <w:szCs w:val="24"/>
                <w:lang w:eastAsia="hu-HU"/>
              </w:rPr>
            </w:pPr>
          </w:p>
        </w:tc>
        <w:tc>
          <w:tcPr>
            <w:tcW w:w="4560" w:type="dxa"/>
          </w:tcPr>
          <w:p w14:paraId="31E3A622" w14:textId="1D59C130" w:rsidR="003749D1" w:rsidRPr="00F61410" w:rsidRDefault="001C3BF8" w:rsidP="003749D1">
            <w:pPr>
              <w:spacing w:line="276" w:lineRule="auto"/>
              <w:jc w:val="center"/>
              <w:rPr>
                <w:b/>
                <w:szCs w:val="24"/>
                <w:lang w:eastAsia="hu-HU"/>
              </w:rPr>
            </w:pPr>
            <w:r>
              <w:rPr>
                <w:b/>
                <w:szCs w:val="24"/>
                <w:lang w:eastAsia="hu-HU"/>
              </w:rPr>
              <w:t>dr. Oláh Kálmán</w:t>
            </w:r>
          </w:p>
          <w:p w14:paraId="05693794" w14:textId="77777777" w:rsidR="003749D1" w:rsidRPr="00F61410" w:rsidRDefault="003749D1" w:rsidP="003749D1">
            <w:pPr>
              <w:spacing w:line="276" w:lineRule="auto"/>
              <w:jc w:val="center"/>
              <w:rPr>
                <w:szCs w:val="24"/>
                <w:lang w:eastAsia="hu-HU"/>
              </w:rPr>
            </w:pPr>
            <w:r w:rsidRPr="00F61410">
              <w:rPr>
                <w:szCs w:val="24"/>
                <w:lang w:eastAsia="hu-HU"/>
              </w:rPr>
              <w:t>polgármester</w:t>
            </w:r>
          </w:p>
        </w:tc>
      </w:tr>
    </w:tbl>
    <w:p w14:paraId="34B7BE89" w14:textId="17324978" w:rsidR="00C932E8" w:rsidRDefault="00C932E8" w:rsidP="00EC7AF5">
      <w:pPr>
        <w:rPr>
          <w:b/>
          <w:lang w:eastAsia="hu-HU"/>
        </w:rPr>
      </w:pPr>
    </w:p>
    <w:p w14:paraId="1904C8A0" w14:textId="77777777" w:rsidR="003407A5" w:rsidRPr="003407A5" w:rsidRDefault="00C932E8" w:rsidP="003407A5">
      <w:pPr>
        <w:pStyle w:val="Cm"/>
        <w:jc w:val="center"/>
        <w:rPr>
          <w:rFonts w:ascii="Cambria" w:eastAsia="Times New Roman" w:hAnsi="Cambria" w:cs="Times New Roman"/>
          <w:b/>
          <w:bCs/>
          <w:color w:val="17365D"/>
          <w:spacing w:val="5"/>
          <w:sz w:val="30"/>
          <w:szCs w:val="30"/>
        </w:rPr>
      </w:pPr>
      <w:r>
        <w:rPr>
          <w:b/>
          <w:lang w:eastAsia="hu-HU"/>
        </w:rPr>
        <w:br w:type="page"/>
      </w:r>
      <w:r w:rsidR="003407A5" w:rsidRPr="003407A5">
        <w:rPr>
          <w:rFonts w:ascii="Cambria" w:eastAsia="Times New Roman" w:hAnsi="Cambria" w:cs="Times New Roman"/>
          <w:b/>
          <w:bCs/>
          <w:noProof/>
          <w:color w:val="17365D"/>
          <w:spacing w:val="5"/>
          <w:sz w:val="30"/>
          <w:szCs w:val="30"/>
          <w:lang w:eastAsia="hu-HU"/>
        </w:rPr>
        <w:lastRenderedPageBreak/>
        <w:drawing>
          <wp:anchor distT="0" distB="0" distL="114300" distR="114300" simplePos="0" relativeHeight="251660288" behindDoc="0" locked="0" layoutInCell="1" allowOverlap="1" wp14:anchorId="6AD021C1" wp14:editId="4DABE2F2">
            <wp:simplePos x="0" y="0"/>
            <wp:positionH relativeFrom="margin">
              <wp:posOffset>-71120</wp:posOffset>
            </wp:positionH>
            <wp:positionV relativeFrom="margin">
              <wp:posOffset>281305</wp:posOffset>
            </wp:positionV>
            <wp:extent cx="809625" cy="847725"/>
            <wp:effectExtent l="19050" t="0" r="9525" b="0"/>
            <wp:wrapSquare wrapText="bothSides"/>
            <wp:docPr id="4" name="Kép 10" descr="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jpg"/>
                    <pic:cNvPicPr/>
                  </pic:nvPicPr>
                  <pic:blipFill>
                    <a:blip r:embed="rId5" cstate="print"/>
                    <a:stretch>
                      <a:fillRect/>
                    </a:stretch>
                  </pic:blipFill>
                  <pic:spPr>
                    <a:xfrm>
                      <a:off x="0" y="0"/>
                      <a:ext cx="809625" cy="847725"/>
                    </a:xfrm>
                    <a:prstGeom prst="rect">
                      <a:avLst/>
                    </a:prstGeom>
                  </pic:spPr>
                </pic:pic>
              </a:graphicData>
            </a:graphic>
            <wp14:sizeRelH relativeFrom="margin">
              <wp14:pctWidth>0</wp14:pctWidth>
            </wp14:sizeRelH>
            <wp14:sizeRelV relativeFrom="margin">
              <wp14:pctHeight>0</wp14:pctHeight>
            </wp14:sizeRelV>
          </wp:anchor>
        </w:drawing>
      </w:r>
      <w:r w:rsidR="003407A5" w:rsidRPr="003407A5">
        <w:rPr>
          <w:rFonts w:ascii="Cambria" w:eastAsia="Times New Roman" w:hAnsi="Cambria" w:cs="Times New Roman"/>
          <w:b/>
          <w:bCs/>
          <w:noProof/>
          <w:color w:val="17365D"/>
          <w:spacing w:val="5"/>
          <w:sz w:val="30"/>
          <w:szCs w:val="30"/>
          <w:lang w:eastAsia="hu-HU"/>
        </w:rPr>
        <w:drawing>
          <wp:anchor distT="0" distB="0" distL="114300" distR="114300" simplePos="0" relativeHeight="251659264" behindDoc="0" locked="0" layoutInCell="1" allowOverlap="1" wp14:anchorId="562E453D" wp14:editId="48232182">
            <wp:simplePos x="0" y="0"/>
            <wp:positionH relativeFrom="margin">
              <wp:posOffset>4977130</wp:posOffset>
            </wp:positionH>
            <wp:positionV relativeFrom="margin">
              <wp:posOffset>281305</wp:posOffset>
            </wp:positionV>
            <wp:extent cx="809625" cy="847725"/>
            <wp:effectExtent l="19050" t="0" r="9525" b="0"/>
            <wp:wrapSquare wrapText="bothSides"/>
            <wp:docPr id="3" name="Kép 10" descr="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jpg"/>
                    <pic:cNvPicPr/>
                  </pic:nvPicPr>
                  <pic:blipFill>
                    <a:blip r:embed="rId5" cstate="print"/>
                    <a:stretch>
                      <a:fillRect/>
                    </a:stretch>
                  </pic:blipFill>
                  <pic:spPr>
                    <a:xfrm>
                      <a:off x="0" y="0"/>
                      <a:ext cx="809625" cy="847725"/>
                    </a:xfrm>
                    <a:prstGeom prst="rect">
                      <a:avLst/>
                    </a:prstGeom>
                  </pic:spPr>
                </pic:pic>
              </a:graphicData>
            </a:graphic>
          </wp:anchor>
        </w:drawing>
      </w:r>
      <w:r w:rsidR="003407A5" w:rsidRPr="003407A5">
        <w:rPr>
          <w:rFonts w:ascii="Cambria" w:eastAsia="Times New Roman" w:hAnsi="Cambria" w:cs="Times New Roman"/>
          <w:b/>
          <w:bCs/>
          <w:color w:val="17365D"/>
          <w:spacing w:val="5"/>
          <w:sz w:val="30"/>
          <w:szCs w:val="30"/>
        </w:rPr>
        <w:t>OLIKALMI ÉS TÁRSA Háziorvosi és Egészségügyi Szolgáltató Kft.</w:t>
      </w:r>
      <w:r w:rsidR="003407A5" w:rsidRPr="003407A5">
        <w:rPr>
          <w:rFonts w:ascii="Cambria" w:eastAsia="Times New Roman" w:hAnsi="Cambria" w:cs="Times New Roman"/>
          <w:b/>
          <w:bCs/>
          <w:color w:val="17365D"/>
          <w:spacing w:val="5"/>
          <w:sz w:val="30"/>
          <w:szCs w:val="30"/>
        </w:rPr>
        <w:br/>
        <w:t>Dr. Oláh Kálmán</w:t>
      </w:r>
    </w:p>
    <w:p w14:paraId="67915DC4" w14:textId="77777777" w:rsidR="003407A5" w:rsidRPr="003407A5" w:rsidRDefault="003407A5" w:rsidP="003407A5">
      <w:pPr>
        <w:pBdr>
          <w:bottom w:val="single" w:sz="8" w:space="4" w:color="4F81BD"/>
        </w:pBdr>
        <w:spacing w:after="300"/>
        <w:contextualSpacing/>
        <w:jc w:val="center"/>
        <w:rPr>
          <w:rFonts w:ascii="Cambria" w:hAnsi="Cambria"/>
          <w:b/>
          <w:bCs/>
          <w:color w:val="17365D"/>
          <w:spacing w:val="5"/>
          <w:kern w:val="28"/>
          <w:sz w:val="24"/>
          <w:szCs w:val="24"/>
        </w:rPr>
      </w:pPr>
      <w:r w:rsidRPr="003407A5">
        <w:rPr>
          <w:rFonts w:ascii="Cambria" w:hAnsi="Cambria"/>
          <w:b/>
          <w:bCs/>
          <w:color w:val="17365D"/>
          <w:spacing w:val="5"/>
          <w:kern w:val="28"/>
          <w:sz w:val="24"/>
          <w:szCs w:val="24"/>
        </w:rPr>
        <w:t>Szh.: 8251 Zánka, Rákóczi út 34.</w:t>
      </w:r>
    </w:p>
    <w:p w14:paraId="4EC71885" w14:textId="77777777" w:rsidR="003407A5" w:rsidRPr="003407A5" w:rsidRDefault="003407A5" w:rsidP="003407A5">
      <w:pPr>
        <w:pBdr>
          <w:bottom w:val="single" w:sz="8" w:space="4" w:color="4F81BD"/>
        </w:pBdr>
        <w:spacing w:after="300"/>
        <w:contextualSpacing/>
        <w:jc w:val="center"/>
        <w:rPr>
          <w:rFonts w:ascii="Cambria" w:hAnsi="Cambria"/>
          <w:b/>
          <w:bCs/>
          <w:color w:val="17365D"/>
          <w:spacing w:val="5"/>
          <w:kern w:val="28"/>
          <w:sz w:val="24"/>
          <w:szCs w:val="24"/>
        </w:rPr>
      </w:pPr>
      <w:r w:rsidRPr="003407A5">
        <w:rPr>
          <w:rFonts w:ascii="Cambria" w:hAnsi="Cambria"/>
          <w:b/>
          <w:bCs/>
          <w:color w:val="17365D"/>
          <w:spacing w:val="5"/>
          <w:kern w:val="28"/>
          <w:sz w:val="24"/>
          <w:szCs w:val="24"/>
        </w:rPr>
        <w:t>Tel.: 0630/2834433, e-mail: olikalmi@gmail.com</w:t>
      </w:r>
      <w:r w:rsidRPr="003407A5">
        <w:rPr>
          <w:rFonts w:ascii="Cambria" w:hAnsi="Cambria"/>
          <w:b/>
          <w:bCs/>
          <w:color w:val="17365D"/>
          <w:spacing w:val="5"/>
          <w:kern w:val="28"/>
          <w:sz w:val="24"/>
          <w:szCs w:val="24"/>
        </w:rPr>
        <w:br/>
        <w:t>Th.: 8251 Zánka, Rákóczi út 31., ORVOSI RENDELŐ</w:t>
      </w:r>
      <w:r w:rsidRPr="003407A5">
        <w:rPr>
          <w:rFonts w:ascii="Cambria" w:hAnsi="Cambria"/>
          <w:b/>
          <w:bCs/>
          <w:color w:val="17365D"/>
          <w:spacing w:val="5"/>
          <w:kern w:val="28"/>
          <w:sz w:val="24"/>
          <w:szCs w:val="24"/>
        </w:rPr>
        <w:br/>
        <w:t>Tel.: 0687/468 181, 0630/9787884</w:t>
      </w:r>
      <w:r w:rsidRPr="003407A5">
        <w:rPr>
          <w:rFonts w:ascii="Cambria" w:hAnsi="Cambria"/>
          <w:b/>
          <w:bCs/>
          <w:color w:val="17365D"/>
          <w:spacing w:val="5"/>
          <w:kern w:val="28"/>
          <w:sz w:val="24"/>
          <w:szCs w:val="24"/>
        </w:rPr>
        <w:br/>
        <w:t>e-mail: zankarendelo@gmail.com</w:t>
      </w:r>
    </w:p>
    <w:p w14:paraId="47048ADF" w14:textId="77777777" w:rsidR="003407A5" w:rsidRPr="003407A5" w:rsidRDefault="003407A5" w:rsidP="003407A5">
      <w:pPr>
        <w:spacing w:after="200" w:line="276" w:lineRule="auto"/>
        <w:jc w:val="center"/>
        <w:rPr>
          <w:rFonts w:ascii="Cambria" w:eastAsia="Calibri" w:hAnsi="Cambria"/>
          <w:b/>
          <w:i/>
          <w:sz w:val="32"/>
          <w:szCs w:val="32"/>
        </w:rPr>
      </w:pPr>
    </w:p>
    <w:p w14:paraId="14505DB6" w14:textId="77777777" w:rsidR="003407A5" w:rsidRPr="003407A5" w:rsidRDefault="003407A5" w:rsidP="003407A5">
      <w:pPr>
        <w:spacing w:after="200" w:line="276" w:lineRule="auto"/>
        <w:jc w:val="center"/>
        <w:rPr>
          <w:rFonts w:ascii="Cambria" w:eastAsia="Calibri" w:hAnsi="Cambria"/>
          <w:b/>
          <w:i/>
          <w:sz w:val="32"/>
          <w:szCs w:val="32"/>
        </w:rPr>
      </w:pPr>
      <w:r w:rsidRPr="003407A5">
        <w:rPr>
          <w:rFonts w:ascii="Cambria" w:eastAsia="Calibri" w:hAnsi="Cambria"/>
          <w:b/>
          <w:i/>
          <w:sz w:val="32"/>
          <w:szCs w:val="32"/>
        </w:rPr>
        <w:t>Beszámoló a háziorvosi szolgálat munkájáról, a háziorvosi ellátás személyi és tárgyi feltételeiről</w:t>
      </w:r>
    </w:p>
    <w:p w14:paraId="6A27DAA5" w14:textId="77777777" w:rsidR="003407A5" w:rsidRPr="003407A5" w:rsidRDefault="003407A5" w:rsidP="003407A5">
      <w:pPr>
        <w:spacing w:after="200" w:line="276" w:lineRule="auto"/>
        <w:jc w:val="center"/>
        <w:rPr>
          <w:rFonts w:ascii="Cambria" w:eastAsia="Calibri" w:hAnsi="Cambria"/>
          <w:b/>
          <w:sz w:val="32"/>
          <w:szCs w:val="32"/>
        </w:rPr>
      </w:pPr>
      <w:r w:rsidRPr="003407A5">
        <w:rPr>
          <w:rFonts w:ascii="Cambria" w:eastAsia="Calibri" w:hAnsi="Cambria"/>
          <w:b/>
          <w:sz w:val="32"/>
          <w:szCs w:val="32"/>
        </w:rPr>
        <w:t>2025.01.01. – 2025.12.31.</w:t>
      </w:r>
    </w:p>
    <w:p w14:paraId="15FBC961" w14:textId="77777777" w:rsidR="003407A5" w:rsidRPr="003407A5" w:rsidRDefault="003407A5" w:rsidP="003407A5">
      <w:pPr>
        <w:spacing w:after="200" w:line="276" w:lineRule="auto"/>
        <w:jc w:val="left"/>
        <w:rPr>
          <w:rFonts w:ascii="Cambria" w:eastAsia="Calibri" w:hAnsi="Cambria"/>
          <w:sz w:val="24"/>
          <w:szCs w:val="24"/>
        </w:rPr>
      </w:pPr>
    </w:p>
    <w:p w14:paraId="7769551E" w14:textId="77777777" w:rsidR="003407A5" w:rsidRPr="003407A5" w:rsidRDefault="003407A5" w:rsidP="003407A5">
      <w:pPr>
        <w:spacing w:after="200" w:line="276" w:lineRule="auto"/>
        <w:rPr>
          <w:rFonts w:ascii="Cambria" w:eastAsia="Calibri" w:hAnsi="Cambria"/>
          <w:sz w:val="24"/>
          <w:szCs w:val="24"/>
        </w:rPr>
      </w:pPr>
      <w:r w:rsidRPr="003407A5">
        <w:rPr>
          <w:rFonts w:ascii="Cambria" w:eastAsia="Calibri" w:hAnsi="Cambria"/>
          <w:i/>
          <w:sz w:val="24"/>
          <w:szCs w:val="24"/>
        </w:rPr>
        <w:t>Zánka, Balatoncsicsó, Balatonszepezd, Óbudavár, Szentantalfa, Szentjakabfa, Tagyon</w:t>
      </w:r>
      <w:r w:rsidRPr="003407A5">
        <w:rPr>
          <w:rFonts w:ascii="Cambria" w:eastAsia="Calibri" w:hAnsi="Cambria"/>
          <w:sz w:val="24"/>
          <w:szCs w:val="24"/>
        </w:rPr>
        <w:t xml:space="preserve"> településeket ellátó háziorvosi praxis beszámolója a 2025.01.01-2025.12.31. közötti időszakot foglalja össze.</w:t>
      </w:r>
    </w:p>
    <w:p w14:paraId="1EF359A9" w14:textId="77777777" w:rsidR="003407A5" w:rsidRPr="003407A5" w:rsidRDefault="003407A5" w:rsidP="003407A5">
      <w:pPr>
        <w:spacing w:after="200" w:line="276" w:lineRule="auto"/>
        <w:ind w:firstLine="708"/>
        <w:rPr>
          <w:rFonts w:ascii="Cambria" w:eastAsia="Calibri" w:hAnsi="Cambria"/>
          <w:sz w:val="24"/>
          <w:szCs w:val="24"/>
        </w:rPr>
      </w:pPr>
      <w:r w:rsidRPr="003407A5">
        <w:rPr>
          <w:rFonts w:ascii="Cambria" w:eastAsia="Calibri" w:hAnsi="Cambria"/>
          <w:sz w:val="24"/>
          <w:szCs w:val="24"/>
        </w:rPr>
        <w:t xml:space="preserve">A </w:t>
      </w:r>
      <w:r w:rsidRPr="003407A5">
        <w:rPr>
          <w:rFonts w:ascii="Cambria" w:eastAsia="Calibri" w:hAnsi="Cambria"/>
          <w:b/>
          <w:sz w:val="24"/>
          <w:szCs w:val="24"/>
        </w:rPr>
        <w:t>személyi feltételek</w:t>
      </w:r>
      <w:r w:rsidRPr="003407A5">
        <w:rPr>
          <w:rFonts w:ascii="Cambria" w:eastAsia="Calibri" w:hAnsi="Cambria"/>
          <w:sz w:val="24"/>
          <w:szCs w:val="24"/>
        </w:rPr>
        <w:t xml:space="preserve"> adottak, az </w:t>
      </w:r>
      <w:r w:rsidRPr="003407A5">
        <w:rPr>
          <w:rFonts w:ascii="Cambria" w:eastAsia="Calibri" w:hAnsi="Cambria"/>
          <w:i/>
          <w:sz w:val="24"/>
          <w:szCs w:val="24"/>
        </w:rPr>
        <w:t>orvos,</w:t>
      </w:r>
      <w:r w:rsidRPr="003407A5">
        <w:rPr>
          <w:rFonts w:ascii="Cambria" w:eastAsia="Calibri" w:hAnsi="Cambria"/>
          <w:sz w:val="24"/>
          <w:szCs w:val="24"/>
        </w:rPr>
        <w:t xml:space="preserve"> a </w:t>
      </w:r>
      <w:r w:rsidRPr="003407A5">
        <w:rPr>
          <w:rFonts w:ascii="Cambria" w:eastAsia="Calibri" w:hAnsi="Cambria"/>
          <w:i/>
          <w:sz w:val="24"/>
          <w:szCs w:val="24"/>
        </w:rPr>
        <w:t>diplomás ápoló-asszisztens</w:t>
      </w:r>
      <w:r w:rsidRPr="003407A5">
        <w:rPr>
          <w:rFonts w:ascii="Cambria" w:eastAsia="Calibri" w:hAnsi="Cambria"/>
          <w:sz w:val="24"/>
          <w:szCs w:val="24"/>
        </w:rPr>
        <w:t xml:space="preserve"> és a </w:t>
      </w:r>
      <w:r w:rsidRPr="003407A5">
        <w:rPr>
          <w:rFonts w:ascii="Cambria" w:eastAsia="Calibri" w:hAnsi="Cambria"/>
          <w:i/>
          <w:sz w:val="24"/>
          <w:szCs w:val="24"/>
        </w:rPr>
        <w:t>felnőtt szakápoló-asszisztens</w:t>
      </w:r>
      <w:r w:rsidRPr="003407A5">
        <w:rPr>
          <w:rFonts w:ascii="Cambria" w:eastAsia="Calibri" w:hAnsi="Cambria"/>
          <w:sz w:val="24"/>
          <w:szCs w:val="24"/>
        </w:rPr>
        <w:t xml:space="preserve"> is napi 8 órában dolgozik. </w:t>
      </w:r>
    </w:p>
    <w:p w14:paraId="78C36250" w14:textId="77777777" w:rsidR="003407A5" w:rsidRPr="003407A5" w:rsidRDefault="003407A5" w:rsidP="003407A5">
      <w:pPr>
        <w:spacing w:after="200" w:line="276" w:lineRule="auto"/>
        <w:ind w:firstLine="708"/>
        <w:rPr>
          <w:rFonts w:ascii="Cambria" w:eastAsia="Calibri" w:hAnsi="Cambria"/>
          <w:sz w:val="24"/>
          <w:szCs w:val="24"/>
        </w:rPr>
      </w:pPr>
      <w:r w:rsidRPr="003407A5">
        <w:rPr>
          <w:rFonts w:ascii="Cambria" w:eastAsia="Calibri" w:hAnsi="Cambria"/>
          <w:sz w:val="24"/>
          <w:szCs w:val="24"/>
        </w:rPr>
        <w:t xml:space="preserve">A praxis településeinek vezetőivel és lakosságával, valamint az egyes intézmények vezetőivel, az óvoda és az iskola pedagógusaival jó a kapcsolata praxisunknak, a praxisban dolgozó egészségügyi személyzetnek. </w:t>
      </w:r>
    </w:p>
    <w:p w14:paraId="7A9F808F" w14:textId="77777777" w:rsidR="003407A5" w:rsidRPr="003407A5" w:rsidRDefault="003407A5" w:rsidP="003407A5">
      <w:pPr>
        <w:spacing w:after="200" w:line="276" w:lineRule="auto"/>
        <w:ind w:firstLine="644"/>
        <w:rPr>
          <w:rFonts w:ascii="Cambria" w:eastAsia="Calibri" w:hAnsi="Cambria"/>
          <w:sz w:val="24"/>
          <w:szCs w:val="24"/>
        </w:rPr>
      </w:pPr>
      <w:r w:rsidRPr="003407A5">
        <w:rPr>
          <w:rFonts w:ascii="Cambria" w:eastAsia="Calibri" w:hAnsi="Cambria"/>
          <w:sz w:val="24"/>
          <w:szCs w:val="24"/>
        </w:rPr>
        <w:t xml:space="preserve">Az 2023-ban bevezetett </w:t>
      </w:r>
      <w:r w:rsidRPr="003407A5">
        <w:rPr>
          <w:rFonts w:ascii="Cambria" w:eastAsia="Calibri" w:hAnsi="Cambria"/>
          <w:i/>
          <w:sz w:val="24"/>
          <w:szCs w:val="24"/>
        </w:rPr>
        <w:t>indikátor rendszer</w:t>
      </w:r>
      <w:r w:rsidRPr="003407A5">
        <w:rPr>
          <w:rFonts w:ascii="Cambria" w:eastAsia="Calibri" w:hAnsi="Cambria"/>
          <w:sz w:val="24"/>
          <w:szCs w:val="24"/>
        </w:rPr>
        <w:t xml:space="preserve"> továbbra is része az alapellátás finanszírozásának. Ennek lényege az, hogy az eddig fix finanszírozási összegünk bizonyos elemeit megszüntették, így havi finanszírozásunk összegét csökkentették. Ezt egy teljesítmény alapon működő finanszírozási összeggel korrigáltak, ami bizonyos paraméterek elemzésével figyeli a munkánkat és a vármegyében ismert átlaghoz viszonyítva értékeli az orvost. Az így kapott pontszámokhoz (indikátor pont) rendelt pénzösszeg adja a finanszírozásunkat. Az indikátorok teljesítése hatalmas adminisztratív és szervezési munka, ugyanis a vizsgált paraméterek nem az orvos munkáját, hanem a beteget figyeli. Pl. nem azt nézi, hogy az orvos kiadta-e a betegének a szűrővizsgálathoz szükséges beutalót, vagy felírta-e a krónikus betegségekben a szakmai ajánlásoknak megfelelően szükséges gyógyszereket, hanem hogy a beteg elment-e a kiírt vizsgálatra, vagy kiváltotta-e a felírt receptet. Vagyis nem a megyében dolgozó háziorvosok munkáját, hanem az egyes praxisokban élő betegek viselkedését méri és hasonlítja össze. Ennek megfelelően </w:t>
      </w:r>
      <w:bookmarkStart w:id="0" w:name="_Hlk213617119"/>
      <w:r w:rsidRPr="003407A5">
        <w:rPr>
          <w:rFonts w:ascii="Cambria" w:eastAsia="Calibri" w:hAnsi="Cambria"/>
          <w:sz w:val="24"/>
          <w:szCs w:val="24"/>
        </w:rPr>
        <w:t xml:space="preserve">folyamatosan figyeljük az EESZT-n keresztül, hogy a betegeink kiváltották-e a felírt gyógyszert. Emellett folyamatosan monitorozzuk a számítógépes programunkban, hogy milyen vizsgálat aktuális egy-egy páciensnek. Ezt követően behívjuk őt a rendelőbe (telefonos megkereséssel) és kiadjuk a vizsgálathoz szükséges beutalót. Majd – mivel sok </w:t>
      </w:r>
      <w:r w:rsidRPr="003407A5">
        <w:rPr>
          <w:rFonts w:ascii="Cambria" w:eastAsia="Calibri" w:hAnsi="Cambria"/>
          <w:sz w:val="24"/>
          <w:szCs w:val="24"/>
        </w:rPr>
        <w:lastRenderedPageBreak/>
        <w:t xml:space="preserve">beteg ezt követően eltűnik, nem megy el a vizsgálatra – azt is ellenőriznünk kell, hogy a beteg elment-e a vizsgálatra, adott esetben újra megkeresni telefonon, behívni a rendelőbe. Végül a lelettel jelentkezik a beteg, hogy megbeszéljük az eredményt.  (Bár előfordul, hogy nekünk kell újra megkeresni telefonon a beteget, mivel vannak, akik elmennek, de a lelettel már nem jelentkeznek az orvosnál…) Praxisunk hét települést lát el és igen nagy betegszámmal működik – több, mint 2000 kártya, ami vegyes, vagyis gyermeket és felnőttet is ellátó praxis esetén nagy betegforgalmat jelent, illetve a praxisba bejelentkezett betegek között annyi gyermek van, mint egy önálló gyermek-háziorvosi praxisban. </w:t>
      </w:r>
      <w:bookmarkEnd w:id="0"/>
      <w:r w:rsidRPr="003407A5">
        <w:rPr>
          <w:rFonts w:ascii="Cambria" w:eastAsia="Calibri" w:hAnsi="Cambria"/>
          <w:sz w:val="24"/>
          <w:szCs w:val="24"/>
        </w:rPr>
        <w:t xml:space="preserve">Ezt a nagy betegforgalmat kell összehangolnunk az indikátor rendszer által támasztott feladatok ellátásával. Rendelőnkben a háziorvosi szolgálat három munkaállomáson működik: egy </w:t>
      </w:r>
      <w:r w:rsidRPr="003407A5">
        <w:rPr>
          <w:rFonts w:ascii="Cambria" w:eastAsia="Calibri" w:hAnsi="Cambria"/>
          <w:b/>
          <w:i/>
          <w:sz w:val="24"/>
          <w:szCs w:val="24"/>
        </w:rPr>
        <w:t>betegfogadó és akut betegellátó helyiségben</w:t>
      </w:r>
      <w:r w:rsidRPr="003407A5">
        <w:rPr>
          <w:rFonts w:ascii="Cambria" w:eastAsia="Calibri" w:hAnsi="Cambria"/>
          <w:sz w:val="24"/>
          <w:szCs w:val="24"/>
        </w:rPr>
        <w:t xml:space="preserve">, egy </w:t>
      </w:r>
      <w:r w:rsidRPr="003407A5">
        <w:rPr>
          <w:rFonts w:ascii="Cambria" w:eastAsia="Calibri" w:hAnsi="Cambria"/>
          <w:b/>
          <w:i/>
          <w:sz w:val="24"/>
          <w:szCs w:val="24"/>
        </w:rPr>
        <w:t>asszisztensi helyiségben</w:t>
      </w:r>
      <w:r w:rsidRPr="003407A5">
        <w:rPr>
          <w:rFonts w:ascii="Cambria" w:eastAsia="Calibri" w:hAnsi="Cambria"/>
          <w:sz w:val="24"/>
          <w:szCs w:val="24"/>
        </w:rPr>
        <w:t xml:space="preserve"> és egy </w:t>
      </w:r>
      <w:r w:rsidRPr="003407A5">
        <w:rPr>
          <w:rFonts w:ascii="Cambria" w:eastAsia="Calibri" w:hAnsi="Cambria"/>
          <w:b/>
          <w:i/>
          <w:sz w:val="24"/>
          <w:szCs w:val="24"/>
        </w:rPr>
        <w:t>orvosi rendelőben</w:t>
      </w:r>
      <w:r w:rsidRPr="003407A5">
        <w:rPr>
          <w:rFonts w:ascii="Cambria" w:eastAsia="Calibri" w:hAnsi="Cambria"/>
          <w:sz w:val="24"/>
          <w:szCs w:val="24"/>
        </w:rPr>
        <w:t xml:space="preserve">. A rendelési időn belül </w:t>
      </w:r>
      <w:r w:rsidRPr="003407A5">
        <w:rPr>
          <w:rFonts w:ascii="Cambria" w:eastAsia="Calibri" w:hAnsi="Cambria"/>
          <w:i/>
          <w:sz w:val="24"/>
          <w:szCs w:val="24"/>
        </w:rPr>
        <w:t>prevenciós rendelési időt</w:t>
      </w:r>
      <w:r w:rsidRPr="003407A5">
        <w:rPr>
          <w:rFonts w:ascii="Cambria" w:eastAsia="Calibri" w:hAnsi="Cambria"/>
          <w:sz w:val="24"/>
          <w:szCs w:val="24"/>
        </w:rPr>
        <w:t xml:space="preserve"> különítettünk el a jogszabályoknak megfelelően. A prevenciós rendelési időben igyekszünk azokat a betegeket előjegyezni, akiknél szűrővizsgálatokat, életmódtanácsadást, vagy egy-egy betegség kapcsán betegoktatási munkát végzünk.</w:t>
      </w:r>
    </w:p>
    <w:p w14:paraId="5413E48F" w14:textId="77777777" w:rsidR="003407A5" w:rsidRPr="003407A5" w:rsidRDefault="003407A5" w:rsidP="003407A5">
      <w:pPr>
        <w:numPr>
          <w:ilvl w:val="0"/>
          <w:numId w:val="17"/>
        </w:numPr>
        <w:spacing w:after="200" w:line="276" w:lineRule="auto"/>
        <w:contextualSpacing/>
        <w:jc w:val="left"/>
        <w:rPr>
          <w:rFonts w:ascii="Cambria" w:eastAsia="Calibri" w:hAnsi="Cambria"/>
          <w:sz w:val="24"/>
          <w:szCs w:val="24"/>
        </w:rPr>
      </w:pPr>
      <w:r w:rsidRPr="003407A5">
        <w:rPr>
          <w:rFonts w:ascii="Cambria" w:eastAsia="Calibri" w:hAnsi="Cambria"/>
          <w:b/>
          <w:sz w:val="24"/>
          <w:szCs w:val="24"/>
          <w:u w:val="single"/>
        </w:rPr>
        <w:t>Betegfogadó helyiség:</w:t>
      </w:r>
      <w:r w:rsidRPr="003407A5">
        <w:rPr>
          <w:rFonts w:ascii="Cambria" w:eastAsia="Calibri" w:hAnsi="Cambria"/>
          <w:sz w:val="24"/>
          <w:szCs w:val="24"/>
        </w:rPr>
        <w:t xml:space="preserve"> </w:t>
      </w:r>
      <w:r w:rsidRPr="003407A5">
        <w:rPr>
          <w:rFonts w:ascii="Cambria" w:eastAsia="Calibri" w:hAnsi="Cambria"/>
          <w:i/>
          <w:sz w:val="24"/>
          <w:szCs w:val="24"/>
        </w:rPr>
        <w:t>Megközelíthető</w:t>
      </w:r>
      <w:r w:rsidRPr="003407A5">
        <w:rPr>
          <w:rFonts w:ascii="Cambria" w:eastAsia="Calibri" w:hAnsi="Cambria"/>
          <w:sz w:val="24"/>
          <w:szCs w:val="24"/>
        </w:rPr>
        <w:t xml:space="preserve"> a váróteremből és az asszisztensi helyiség felől is. </w:t>
      </w:r>
      <w:r w:rsidRPr="003407A5">
        <w:rPr>
          <w:rFonts w:ascii="Cambria" w:eastAsia="Calibri" w:hAnsi="Cambria"/>
          <w:i/>
          <w:sz w:val="24"/>
          <w:szCs w:val="24"/>
        </w:rPr>
        <w:t>Funkcióját</w:t>
      </w:r>
      <w:r w:rsidRPr="003407A5">
        <w:rPr>
          <w:rFonts w:ascii="Cambria" w:eastAsia="Calibri" w:hAnsi="Cambria"/>
          <w:sz w:val="24"/>
          <w:szCs w:val="24"/>
        </w:rPr>
        <w:t xml:space="preserve"> tekintve olyan telefonközpont és betegfogadó állomás, ahol általános ügyintézésre és sürgősségi betegellátásra is lehetőség van. </w:t>
      </w:r>
      <w:r w:rsidRPr="003407A5">
        <w:rPr>
          <w:rFonts w:ascii="Cambria" w:eastAsia="Calibri" w:hAnsi="Cambria"/>
          <w:i/>
          <w:sz w:val="24"/>
          <w:szCs w:val="24"/>
        </w:rPr>
        <w:t>Célja</w:t>
      </w:r>
      <w:r w:rsidRPr="003407A5">
        <w:rPr>
          <w:rFonts w:ascii="Cambria" w:eastAsia="Calibri" w:hAnsi="Cambria"/>
          <w:sz w:val="24"/>
          <w:szCs w:val="24"/>
        </w:rPr>
        <w:t xml:space="preserve"> egy betegségszűrő és betegségmegelőző munka biztosítása, a várakozási idő lerövidítése, az orvosnál zajló munka nyugalmának biztosítása, illetve szükség esetén akut beteg ellátása, őrzött megfigyelése. (Kovácsné Szijártó Ildikó diplomás ápoló asszisztens munkaállomása.)</w:t>
      </w:r>
    </w:p>
    <w:p w14:paraId="1A343079" w14:textId="77777777" w:rsidR="003407A5" w:rsidRPr="003407A5" w:rsidRDefault="003407A5" w:rsidP="003407A5">
      <w:pPr>
        <w:numPr>
          <w:ilvl w:val="0"/>
          <w:numId w:val="15"/>
        </w:numPr>
        <w:spacing w:after="200" w:line="276" w:lineRule="auto"/>
        <w:contextualSpacing/>
        <w:jc w:val="left"/>
        <w:rPr>
          <w:rFonts w:ascii="Cambria" w:eastAsia="Calibri" w:hAnsi="Cambria"/>
          <w:sz w:val="24"/>
          <w:szCs w:val="24"/>
        </w:rPr>
      </w:pPr>
      <w:r w:rsidRPr="003407A5">
        <w:rPr>
          <w:rFonts w:ascii="Cambria" w:eastAsia="Calibri" w:hAnsi="Cambria"/>
          <w:b/>
          <w:i/>
          <w:sz w:val="24"/>
          <w:szCs w:val="24"/>
        </w:rPr>
        <w:t>Telefonközpont</w:t>
      </w:r>
      <w:r w:rsidRPr="003407A5">
        <w:rPr>
          <w:rFonts w:ascii="Cambria" w:eastAsia="Calibri" w:hAnsi="Cambria"/>
          <w:sz w:val="24"/>
          <w:szCs w:val="24"/>
        </w:rPr>
        <w:t xml:space="preserve"> működik, aminek köszönhetően a telefon először a betegfogadó helyiségben csörög és ha a telefonáló orvossal szeretne beszélni, akkor az asszisztens bekapcsolja a hívást az orvosi rendelőbe. Így csak abban az esetben zavarja a rendelést telefoncsörgés, ha az valóban sürgős és indokolt.</w:t>
      </w:r>
    </w:p>
    <w:p w14:paraId="5F34425C" w14:textId="77777777" w:rsidR="003407A5" w:rsidRPr="003407A5" w:rsidRDefault="003407A5" w:rsidP="003407A5">
      <w:pPr>
        <w:numPr>
          <w:ilvl w:val="0"/>
          <w:numId w:val="15"/>
        </w:numPr>
        <w:spacing w:after="200" w:line="276" w:lineRule="auto"/>
        <w:contextualSpacing/>
        <w:jc w:val="left"/>
        <w:rPr>
          <w:rFonts w:ascii="Cambria" w:eastAsia="Calibri" w:hAnsi="Cambria"/>
          <w:sz w:val="24"/>
          <w:szCs w:val="24"/>
        </w:rPr>
      </w:pPr>
      <w:r w:rsidRPr="003407A5">
        <w:rPr>
          <w:rFonts w:ascii="Cambria" w:eastAsia="Calibri" w:hAnsi="Cambria"/>
          <w:sz w:val="24"/>
          <w:szCs w:val="24"/>
        </w:rPr>
        <w:t xml:space="preserve">Orvossal előre egyeztetett, így aktuálisan orvost nem igénylő </w:t>
      </w:r>
      <w:r w:rsidRPr="003407A5">
        <w:rPr>
          <w:rFonts w:ascii="Cambria" w:eastAsia="Calibri" w:hAnsi="Cambria"/>
          <w:b/>
          <w:i/>
          <w:sz w:val="24"/>
          <w:szCs w:val="24"/>
        </w:rPr>
        <w:t xml:space="preserve">adminisztratív ügyek intézése </w:t>
      </w:r>
      <w:r w:rsidRPr="003407A5">
        <w:rPr>
          <w:rFonts w:ascii="Cambria" w:eastAsia="Calibri" w:hAnsi="Cambria"/>
          <w:sz w:val="24"/>
          <w:szCs w:val="24"/>
        </w:rPr>
        <w:t>(pl. előre megbeszélt lelet, beutaló, vagy igazolás kiadása).</w:t>
      </w:r>
    </w:p>
    <w:p w14:paraId="72E2AA4C" w14:textId="77777777" w:rsidR="003407A5" w:rsidRPr="003407A5" w:rsidRDefault="003407A5" w:rsidP="003407A5">
      <w:pPr>
        <w:numPr>
          <w:ilvl w:val="0"/>
          <w:numId w:val="15"/>
        </w:numPr>
        <w:spacing w:after="200" w:line="276" w:lineRule="auto"/>
        <w:contextualSpacing/>
        <w:jc w:val="left"/>
        <w:rPr>
          <w:rFonts w:ascii="Cambria" w:eastAsia="Calibri" w:hAnsi="Cambria" w:cs="Calibri"/>
          <w:color w:val="212121"/>
          <w:sz w:val="24"/>
          <w:szCs w:val="24"/>
          <w:shd w:val="clear" w:color="auto" w:fill="FFFFFF"/>
        </w:rPr>
      </w:pPr>
      <w:r w:rsidRPr="003407A5">
        <w:rPr>
          <w:rFonts w:ascii="Cambria" w:eastAsia="Calibri" w:hAnsi="Cambria"/>
          <w:b/>
          <w:i/>
          <w:sz w:val="24"/>
          <w:szCs w:val="24"/>
        </w:rPr>
        <w:t>Beteggondozás</w:t>
      </w:r>
      <w:r w:rsidRPr="003407A5">
        <w:rPr>
          <w:rFonts w:ascii="Cambria" w:eastAsia="Calibri" w:hAnsi="Cambria"/>
          <w:sz w:val="24"/>
          <w:szCs w:val="24"/>
        </w:rPr>
        <w:t xml:space="preserve"> és </w:t>
      </w:r>
      <w:r w:rsidRPr="003407A5">
        <w:rPr>
          <w:rFonts w:ascii="Cambria" w:eastAsia="Calibri" w:hAnsi="Cambria"/>
          <w:b/>
          <w:i/>
          <w:sz w:val="24"/>
          <w:szCs w:val="24"/>
        </w:rPr>
        <w:t>prevenciós munka (betegségszűrés)</w:t>
      </w:r>
      <w:r w:rsidRPr="003407A5">
        <w:rPr>
          <w:rFonts w:ascii="Cambria" w:eastAsia="Calibri" w:hAnsi="Cambria"/>
          <w:sz w:val="24"/>
          <w:szCs w:val="24"/>
        </w:rPr>
        <w:t xml:space="preserve"> a legfontosabb feladata az itt dolgozó asszisztensnek, aki vérnyomást és vércukrot mér, kikérdezi a beteget – esetleges panaszok felől érdeklődik, különböző szűrőteszteket töltet ki a betegekkel. </w:t>
      </w:r>
      <w:r w:rsidRPr="003407A5">
        <w:rPr>
          <w:rFonts w:ascii="Cambria" w:eastAsia="Calibri" w:hAnsi="Cambria"/>
          <w:i/>
          <w:sz w:val="24"/>
          <w:szCs w:val="24"/>
        </w:rPr>
        <w:t>Folyamatosan monitorozza a praxisba tartozó összes beteg adatait</w:t>
      </w:r>
      <w:r w:rsidRPr="003407A5">
        <w:rPr>
          <w:rFonts w:ascii="Cambria" w:eastAsia="Calibri" w:hAnsi="Cambria"/>
          <w:sz w:val="24"/>
          <w:szCs w:val="24"/>
        </w:rPr>
        <w:t xml:space="preserve"> az elektronikus orvosi nyilvántartásunkban és ez alapján az életkorhoz kötött szűrővizsgálatok, vagy egyéb egészségügyi okok miatt telefonon felkeresi és behívja a rendelőbe a pácienseket, ahol tájékoztatja, szükséges beutalókkal, tanácsokkal látja el őket. Természetesen mindez az orvossal való szoros együttműködés alapján, az orvos utasításai szerint történik, illetve ha az asszisztens bármi eltérést talál, azt azonnal jelzi az </w:t>
      </w:r>
      <w:r w:rsidRPr="003407A5">
        <w:rPr>
          <w:rFonts w:ascii="Cambria" w:eastAsia="Calibri" w:hAnsi="Cambria" w:cs="Calibri"/>
          <w:sz w:val="24"/>
          <w:szCs w:val="24"/>
        </w:rPr>
        <w:t>orvosnak. Ezt követően kerül a páciens az orvoshoz.</w:t>
      </w:r>
    </w:p>
    <w:p w14:paraId="7CAC0E81" w14:textId="77777777" w:rsidR="003407A5" w:rsidRPr="003407A5" w:rsidRDefault="003407A5" w:rsidP="003407A5">
      <w:pPr>
        <w:numPr>
          <w:ilvl w:val="0"/>
          <w:numId w:val="15"/>
        </w:numPr>
        <w:spacing w:after="200" w:line="276" w:lineRule="auto"/>
        <w:contextualSpacing/>
        <w:jc w:val="left"/>
        <w:rPr>
          <w:rFonts w:ascii="Cambria" w:eastAsia="Calibri" w:hAnsi="Cambria"/>
          <w:sz w:val="24"/>
          <w:szCs w:val="24"/>
        </w:rPr>
      </w:pPr>
      <w:r w:rsidRPr="003407A5">
        <w:rPr>
          <w:rFonts w:ascii="Cambria" w:eastAsia="Calibri" w:hAnsi="Cambria"/>
          <w:sz w:val="24"/>
          <w:szCs w:val="24"/>
        </w:rPr>
        <w:t xml:space="preserve">A komolyabb rosszulléttel érkező </w:t>
      </w:r>
      <w:r w:rsidRPr="003407A5">
        <w:rPr>
          <w:rFonts w:ascii="Cambria" w:eastAsia="Calibri" w:hAnsi="Cambria"/>
          <w:b/>
          <w:i/>
          <w:sz w:val="24"/>
          <w:szCs w:val="24"/>
        </w:rPr>
        <w:t>beteg sürgős, soron kívüli ellátása</w:t>
      </w:r>
      <w:r w:rsidRPr="003407A5">
        <w:rPr>
          <w:rFonts w:ascii="Cambria" w:eastAsia="Calibri" w:hAnsi="Cambria"/>
          <w:sz w:val="24"/>
          <w:szCs w:val="24"/>
        </w:rPr>
        <w:t xml:space="preserve"> is a betegfogadó helyiségben történik. Mivel a helyiség teljesen elzárható a rendelő </w:t>
      </w:r>
      <w:r w:rsidRPr="003407A5">
        <w:rPr>
          <w:rFonts w:ascii="Cambria" w:eastAsia="Calibri" w:hAnsi="Cambria"/>
          <w:sz w:val="24"/>
          <w:szCs w:val="24"/>
        </w:rPr>
        <w:lastRenderedPageBreak/>
        <w:t xml:space="preserve">többi részétől, ezért a beteg ellátása és állapotának stabilizálása utáni megfigyelése párhuzamosan is tud folyni a rendeléssel, más betegek ellátásával. </w:t>
      </w:r>
    </w:p>
    <w:p w14:paraId="6FB57674" w14:textId="77777777" w:rsidR="003407A5" w:rsidRPr="003407A5" w:rsidRDefault="003407A5" w:rsidP="003407A5">
      <w:pPr>
        <w:numPr>
          <w:ilvl w:val="0"/>
          <w:numId w:val="17"/>
        </w:numPr>
        <w:spacing w:after="200" w:line="276" w:lineRule="auto"/>
        <w:contextualSpacing/>
        <w:jc w:val="left"/>
        <w:rPr>
          <w:rFonts w:ascii="Cambria" w:eastAsia="Calibri" w:hAnsi="Cambria"/>
          <w:sz w:val="24"/>
          <w:szCs w:val="24"/>
        </w:rPr>
      </w:pPr>
      <w:r w:rsidRPr="003407A5">
        <w:rPr>
          <w:rFonts w:ascii="Cambria" w:eastAsia="Calibri" w:hAnsi="Cambria"/>
          <w:b/>
          <w:sz w:val="24"/>
          <w:szCs w:val="24"/>
          <w:u w:val="single"/>
        </w:rPr>
        <w:t>Asszisztensi helyiség:</w:t>
      </w:r>
      <w:r w:rsidRPr="003407A5">
        <w:rPr>
          <w:rFonts w:ascii="Cambria" w:eastAsia="Calibri" w:hAnsi="Cambria"/>
          <w:sz w:val="24"/>
          <w:szCs w:val="24"/>
        </w:rPr>
        <w:t xml:space="preserve"> </w:t>
      </w:r>
      <w:r w:rsidRPr="003407A5">
        <w:rPr>
          <w:rFonts w:ascii="Cambria" w:eastAsia="Calibri" w:hAnsi="Cambria"/>
          <w:i/>
          <w:sz w:val="24"/>
          <w:szCs w:val="24"/>
        </w:rPr>
        <w:t>Megközelíthető</w:t>
      </w:r>
      <w:r w:rsidRPr="003407A5">
        <w:rPr>
          <w:rFonts w:ascii="Cambria" w:eastAsia="Calibri" w:hAnsi="Cambria"/>
          <w:sz w:val="24"/>
          <w:szCs w:val="24"/>
        </w:rPr>
        <w:t xml:space="preserve"> a váróterem, a betegfogadó helyiség, a védőnői részleg és az orvosi rendelő felől, vagyis a rendelő központjában helyezkedik el.  </w:t>
      </w:r>
      <w:r w:rsidRPr="003407A5">
        <w:rPr>
          <w:rFonts w:ascii="Cambria" w:eastAsia="Calibri" w:hAnsi="Cambria"/>
          <w:i/>
          <w:sz w:val="24"/>
          <w:szCs w:val="24"/>
        </w:rPr>
        <w:t>Funkcióját</w:t>
      </w:r>
      <w:r w:rsidRPr="003407A5">
        <w:rPr>
          <w:rFonts w:ascii="Cambria" w:eastAsia="Calibri" w:hAnsi="Cambria"/>
          <w:sz w:val="24"/>
          <w:szCs w:val="24"/>
        </w:rPr>
        <w:t xml:space="preserve"> tekintve az orvos közvetlen munkáját segíti – adminisztrál és az orvos utasítására segít a beteg ellátásánál, valamint telefonon intézkedik, ha szükséges. (Szigetiné Tarczali Erzsébet asszisztens munkaállomása.)</w:t>
      </w:r>
    </w:p>
    <w:p w14:paraId="1F8E2944" w14:textId="77777777" w:rsidR="003407A5" w:rsidRPr="003407A5" w:rsidRDefault="003407A5" w:rsidP="003407A5">
      <w:pPr>
        <w:numPr>
          <w:ilvl w:val="0"/>
          <w:numId w:val="17"/>
        </w:numPr>
        <w:spacing w:after="200" w:line="276" w:lineRule="auto"/>
        <w:contextualSpacing/>
        <w:jc w:val="left"/>
        <w:rPr>
          <w:rFonts w:ascii="Cambria" w:eastAsia="Calibri" w:hAnsi="Cambria"/>
          <w:sz w:val="24"/>
          <w:szCs w:val="24"/>
        </w:rPr>
      </w:pPr>
      <w:r w:rsidRPr="003407A5">
        <w:rPr>
          <w:rFonts w:ascii="Cambria" w:eastAsia="Calibri" w:hAnsi="Cambria"/>
          <w:b/>
          <w:sz w:val="24"/>
          <w:szCs w:val="24"/>
          <w:u w:val="single"/>
        </w:rPr>
        <w:t>Orvosi rendelő:</w:t>
      </w:r>
      <w:r w:rsidRPr="003407A5">
        <w:rPr>
          <w:rFonts w:ascii="Cambria" w:eastAsia="Calibri" w:hAnsi="Cambria"/>
          <w:sz w:val="24"/>
          <w:szCs w:val="24"/>
        </w:rPr>
        <w:t xml:space="preserve"> </w:t>
      </w:r>
      <w:r w:rsidRPr="003407A5">
        <w:rPr>
          <w:rFonts w:ascii="Cambria" w:eastAsia="Calibri" w:hAnsi="Cambria"/>
          <w:i/>
          <w:sz w:val="24"/>
          <w:szCs w:val="24"/>
        </w:rPr>
        <w:t xml:space="preserve">Megközelíthető </w:t>
      </w:r>
      <w:r w:rsidRPr="003407A5">
        <w:rPr>
          <w:rFonts w:ascii="Cambria" w:eastAsia="Calibri" w:hAnsi="Cambria"/>
          <w:sz w:val="24"/>
          <w:szCs w:val="24"/>
        </w:rPr>
        <w:t xml:space="preserve">csak az asszisztensi helyiség felől, a többi helységgel ezen keresztül áll kapcsolatban. Az orvos-beteg találkozás helyszíne, elhelyezkedése miatt bizalmas, négyszemközti beszélgetésnek is lehetőséget adó helyiség. Itt történik a kórtörténet felvétele, a betegvizsgálat és a további teendők, az esetleges további vizsgálatok, illetve az alkalmazott terápia megbeszélése, valamint a kiszűrt betegek egészségügyi, életmód tanácsadása. </w:t>
      </w:r>
    </w:p>
    <w:p w14:paraId="2BD1E98D" w14:textId="77777777" w:rsidR="003407A5" w:rsidRPr="003407A5" w:rsidRDefault="003407A5" w:rsidP="003407A5">
      <w:pPr>
        <w:spacing w:after="200" w:line="276" w:lineRule="auto"/>
        <w:ind w:firstLine="284"/>
        <w:rPr>
          <w:rFonts w:ascii="Cambria" w:eastAsia="Calibri" w:hAnsi="Cambria"/>
          <w:sz w:val="24"/>
          <w:szCs w:val="24"/>
        </w:rPr>
      </w:pPr>
      <w:r w:rsidRPr="003407A5">
        <w:rPr>
          <w:rFonts w:ascii="Cambria" w:eastAsia="Calibri" w:hAnsi="Cambria"/>
          <w:sz w:val="24"/>
          <w:szCs w:val="24"/>
        </w:rPr>
        <w:t xml:space="preserve">Az indikátor rendszer és az ezzel járó finanszírozás, vagyis a praxis működéséhez szükséges anyagi forrás biztosítása mellett fontos orvosszakmai szempontok is megkövetelték a rendelés struktúrájának az átalakítását. </w:t>
      </w:r>
      <w:bookmarkStart w:id="1" w:name="_Hlk213616278"/>
      <w:r w:rsidRPr="003407A5">
        <w:rPr>
          <w:rFonts w:ascii="Cambria" w:eastAsia="Calibri" w:hAnsi="Cambria"/>
          <w:sz w:val="24"/>
          <w:szCs w:val="24"/>
        </w:rPr>
        <w:t xml:space="preserve">Egy 2006-os vizsgálat során szívbetegek és cukorbetegek kapcsán vizsgálták a halálozást a terápiás utasítások betartásának függvényében. Az az eredmény született, hogy a rossz terápiás együttműködés gyakorlatilag éppen olyan eredményre vezet, mint ha a beteget egyáltalán nem kezelnénk. Ez arra hívja fel a figyelmet, hogy a beteget érdekeltté kell tenni az alkalmazott terápia betartásában. Ennek érdekében a régi szemléletet, az ún. orvoscentrikus orvos-beteg kapcsolatot fel kell váltsa egy </w:t>
      </w:r>
      <w:r w:rsidRPr="003407A5">
        <w:rPr>
          <w:rFonts w:ascii="Cambria" w:eastAsia="Calibri" w:hAnsi="Cambria"/>
          <w:i/>
          <w:sz w:val="24"/>
          <w:szCs w:val="24"/>
        </w:rPr>
        <w:t>betegcentrikus orvos beteg együttműködés</w:t>
      </w:r>
      <w:r w:rsidRPr="003407A5">
        <w:rPr>
          <w:rFonts w:ascii="Cambria" w:eastAsia="Calibri" w:hAnsi="Cambria"/>
          <w:sz w:val="24"/>
          <w:szCs w:val="24"/>
        </w:rPr>
        <w:t xml:space="preserve">, ami a beteget egyenrangú partnerként kezeli és </w:t>
      </w:r>
      <w:r w:rsidRPr="003407A5">
        <w:rPr>
          <w:rFonts w:ascii="Cambria" w:eastAsia="Calibri" w:hAnsi="Cambria"/>
          <w:i/>
          <w:sz w:val="24"/>
          <w:szCs w:val="24"/>
        </w:rPr>
        <w:t>korrekt betegtájékoztatást és terápiás betegoktatást követően</w:t>
      </w:r>
      <w:r w:rsidRPr="003407A5">
        <w:rPr>
          <w:rFonts w:ascii="Cambria" w:eastAsia="Calibri" w:hAnsi="Cambria"/>
          <w:sz w:val="24"/>
          <w:szCs w:val="24"/>
        </w:rPr>
        <w:t xml:space="preserve"> nem utasít, hanem </w:t>
      </w:r>
      <w:r w:rsidRPr="003407A5">
        <w:rPr>
          <w:rFonts w:ascii="Cambria" w:eastAsia="Calibri" w:hAnsi="Cambria"/>
          <w:i/>
          <w:sz w:val="24"/>
          <w:szCs w:val="24"/>
        </w:rPr>
        <w:t>közös döntéshozatal</w:t>
      </w:r>
      <w:r w:rsidRPr="003407A5">
        <w:rPr>
          <w:rFonts w:ascii="Cambria" w:eastAsia="Calibri" w:hAnsi="Cambria"/>
          <w:sz w:val="24"/>
          <w:szCs w:val="24"/>
        </w:rPr>
        <w:t xml:space="preserve"> eredményeként </w:t>
      </w:r>
      <w:r w:rsidRPr="003407A5">
        <w:rPr>
          <w:rFonts w:ascii="Cambria" w:eastAsia="Calibri" w:hAnsi="Cambria"/>
          <w:i/>
          <w:sz w:val="24"/>
          <w:szCs w:val="24"/>
        </w:rPr>
        <w:t>egyénre szabott terápiát</w:t>
      </w:r>
      <w:r w:rsidRPr="003407A5">
        <w:rPr>
          <w:rFonts w:ascii="Cambria" w:eastAsia="Calibri" w:hAnsi="Cambria"/>
          <w:sz w:val="24"/>
          <w:szCs w:val="24"/>
        </w:rPr>
        <w:t xml:space="preserve"> javasol, amit a beteg sokkal nagyobb eséllyel fog tartani. Ezért tartottam fontosnak, hogy a rendelés átalakításával növeljük az orvos-beteg találkozásokra fordítható idő hosszát.</w:t>
      </w:r>
    </w:p>
    <w:p w14:paraId="2EF98384" w14:textId="77777777" w:rsidR="003407A5" w:rsidRPr="003407A5" w:rsidRDefault="003407A5" w:rsidP="003407A5">
      <w:pPr>
        <w:spacing w:after="200" w:line="276" w:lineRule="auto"/>
        <w:ind w:firstLine="284"/>
        <w:rPr>
          <w:rFonts w:ascii="Cambria" w:eastAsia="Calibri" w:hAnsi="Cambria"/>
          <w:sz w:val="24"/>
          <w:szCs w:val="24"/>
        </w:rPr>
      </w:pPr>
      <w:r w:rsidRPr="003407A5">
        <w:rPr>
          <w:rFonts w:ascii="Cambria" w:eastAsia="Calibri" w:hAnsi="Cambria"/>
          <w:sz w:val="24"/>
          <w:szCs w:val="24"/>
        </w:rPr>
        <w:t>Azt is tudjuk, hogy az egészségünket befolyásoló tényezők közül a közvetlen egészségügyi ellátás mindössze 15%-ban, míg az életmód-életvitel, testmozgás, táplálkozás, valamint a közegészségügyi, lakó- és munkakörnyezeti tényezők 75%-ban játszanak szerepet. Ezért is fontos a prevenciós munka, melynek az új rendelő sokkal jobb feltételeket biztosít.</w:t>
      </w:r>
    </w:p>
    <w:p w14:paraId="353728C2" w14:textId="77777777" w:rsidR="003407A5" w:rsidRPr="003407A5" w:rsidRDefault="003407A5" w:rsidP="003407A5">
      <w:pPr>
        <w:spacing w:after="200" w:line="276" w:lineRule="auto"/>
        <w:ind w:firstLine="708"/>
        <w:rPr>
          <w:rFonts w:ascii="Cambria" w:eastAsia="Calibri" w:hAnsi="Cambria"/>
          <w:sz w:val="24"/>
          <w:szCs w:val="24"/>
        </w:rPr>
      </w:pPr>
      <w:bookmarkStart w:id="2" w:name="_Hlk213616443"/>
      <w:bookmarkEnd w:id="1"/>
      <w:r w:rsidRPr="003407A5">
        <w:rPr>
          <w:rFonts w:ascii="Cambria" w:eastAsia="Calibri" w:hAnsi="Cambria"/>
          <w:sz w:val="24"/>
          <w:szCs w:val="24"/>
        </w:rPr>
        <w:t xml:space="preserve">Jelenleg 2 rendelőben történik rendelés, Zánkán és Balatonszepezden. </w:t>
      </w:r>
      <w:r w:rsidRPr="003407A5">
        <w:rPr>
          <w:rFonts w:ascii="Cambria" w:eastAsia="Calibri" w:hAnsi="Cambria"/>
          <w:i/>
          <w:sz w:val="24"/>
          <w:szCs w:val="24"/>
        </w:rPr>
        <w:t>Zánkán</w:t>
      </w:r>
      <w:r w:rsidRPr="003407A5">
        <w:rPr>
          <w:rFonts w:ascii="Cambria" w:eastAsia="Calibri" w:hAnsi="Cambria"/>
          <w:sz w:val="24"/>
          <w:szCs w:val="24"/>
        </w:rPr>
        <w:t xml:space="preserve"> minden munkanap van rendelés, ahol </w:t>
      </w:r>
      <w:r w:rsidRPr="003407A5">
        <w:rPr>
          <w:rFonts w:ascii="Cambria" w:eastAsia="Calibri" w:hAnsi="Cambria"/>
          <w:i/>
          <w:sz w:val="24"/>
          <w:szCs w:val="24"/>
        </w:rPr>
        <w:t>heti 19 óra</w:t>
      </w:r>
      <w:r w:rsidRPr="003407A5">
        <w:rPr>
          <w:rFonts w:ascii="Cambria" w:eastAsia="Calibri" w:hAnsi="Cambria"/>
          <w:sz w:val="24"/>
          <w:szCs w:val="24"/>
        </w:rPr>
        <w:t xml:space="preserve"> az összes rendelési idő. A praxishoz tartozó többi településekről a betegek zánkai rendelőbe történő szállítását az önkormányzatok eddig is biztosították, de általában a betegek ezt saját maguk megoldják. Szükség esetén pedig kimegyek a beteg otthonába. Emellett Kovácsné Ildi diplomás ápoló asszisztensem rendszeresen látogatja az idős betegeket, illetve a falugondnokok jelzése alapján is folyamatosan tudok információhoz jutni az idős vagy mozgásában korlátozott, akadályozott betegekkel kapcsolatosan. </w:t>
      </w:r>
    </w:p>
    <w:p w14:paraId="20237119" w14:textId="77777777" w:rsidR="003407A5" w:rsidRPr="003407A5" w:rsidRDefault="003407A5" w:rsidP="003407A5">
      <w:pPr>
        <w:spacing w:after="200" w:line="276" w:lineRule="auto"/>
        <w:rPr>
          <w:rFonts w:ascii="Cambria" w:eastAsia="Calibri" w:hAnsi="Cambria"/>
          <w:sz w:val="24"/>
          <w:szCs w:val="24"/>
        </w:rPr>
      </w:pPr>
      <w:r w:rsidRPr="003407A5">
        <w:rPr>
          <w:rFonts w:ascii="Cambria" w:eastAsia="Calibri" w:hAnsi="Cambria"/>
          <w:i/>
          <w:sz w:val="24"/>
          <w:szCs w:val="24"/>
        </w:rPr>
        <w:lastRenderedPageBreak/>
        <w:t>Balatonszepezden</w:t>
      </w:r>
      <w:r w:rsidRPr="003407A5">
        <w:rPr>
          <w:rFonts w:ascii="Cambria" w:eastAsia="Calibri" w:hAnsi="Cambria"/>
          <w:sz w:val="24"/>
          <w:szCs w:val="24"/>
        </w:rPr>
        <w:t xml:space="preserve"> heti 2 munkanap rendelünk 1-1 órát. </w:t>
      </w:r>
    </w:p>
    <w:p w14:paraId="0AB67EAA" w14:textId="77777777" w:rsidR="003407A5" w:rsidRPr="003407A5" w:rsidRDefault="003407A5" w:rsidP="003407A5">
      <w:pPr>
        <w:spacing w:after="200" w:line="276" w:lineRule="auto"/>
        <w:rPr>
          <w:rFonts w:ascii="Cambria" w:eastAsia="Calibri" w:hAnsi="Cambria"/>
          <w:sz w:val="24"/>
          <w:szCs w:val="24"/>
        </w:rPr>
      </w:pPr>
      <w:r w:rsidRPr="003407A5">
        <w:rPr>
          <w:rFonts w:ascii="Cambria" w:eastAsia="Calibri" w:hAnsi="Cambria"/>
          <w:b/>
          <w:sz w:val="24"/>
          <w:szCs w:val="24"/>
        </w:rPr>
        <w:t xml:space="preserve">Heti össz. rendelési idő: </w:t>
      </w:r>
      <w:r w:rsidRPr="003407A5">
        <w:rPr>
          <w:rFonts w:ascii="Cambria" w:eastAsia="Calibri" w:hAnsi="Cambria"/>
          <w:sz w:val="24"/>
          <w:szCs w:val="24"/>
        </w:rPr>
        <w:t>21 óra, melyhez még hozzájön a tanácsadás és az iskolaorvosi rendelés időtartama.</w:t>
      </w:r>
    </w:p>
    <w:bookmarkEnd w:id="2"/>
    <w:p w14:paraId="1625E42D" w14:textId="77777777" w:rsidR="003407A5" w:rsidRPr="003407A5" w:rsidRDefault="003407A5" w:rsidP="003407A5">
      <w:pPr>
        <w:spacing w:after="200" w:line="276" w:lineRule="auto"/>
        <w:jc w:val="left"/>
        <w:rPr>
          <w:rFonts w:ascii="Cambria" w:eastAsia="Calibri" w:hAnsi="Cambria"/>
          <w:b/>
          <w:sz w:val="24"/>
          <w:szCs w:val="24"/>
        </w:rPr>
      </w:pPr>
      <w:r w:rsidRPr="003407A5">
        <w:rPr>
          <w:rFonts w:ascii="Cambria" w:eastAsia="Calibri" w:hAnsi="Cambria"/>
          <w:b/>
          <w:sz w:val="24"/>
          <w:szCs w:val="24"/>
        </w:rPr>
        <w:t>RENDELÉSI IDŐ:</w:t>
      </w:r>
    </w:p>
    <w:p w14:paraId="46AF5077" w14:textId="77777777" w:rsidR="003407A5" w:rsidRPr="003407A5" w:rsidRDefault="003407A5" w:rsidP="003407A5">
      <w:pPr>
        <w:shd w:val="clear" w:color="auto" w:fill="FFFFFF"/>
        <w:spacing w:after="200" w:line="276" w:lineRule="auto"/>
        <w:ind w:left="2118" w:hanging="1410"/>
        <w:jc w:val="left"/>
        <w:rPr>
          <w:rFonts w:ascii="Cambria" w:eastAsia="Calibri" w:hAnsi="Cambria" w:cs="Calibri"/>
          <w:color w:val="222222"/>
          <w:sz w:val="24"/>
          <w:szCs w:val="24"/>
          <w:lang w:eastAsia="hu-HU"/>
        </w:rPr>
      </w:pPr>
      <w:r w:rsidRPr="003407A5">
        <w:rPr>
          <w:rFonts w:ascii="Cambria" w:eastAsia="Calibri" w:hAnsi="Cambria" w:cs="Calibri"/>
          <w:color w:val="222222"/>
          <w:sz w:val="24"/>
          <w:szCs w:val="24"/>
          <w:lang w:eastAsia="hu-HU"/>
        </w:rPr>
        <w:t>Hétfő:</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t>8:00 – 11:00</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t>Zánka</w:t>
      </w:r>
      <w:r w:rsidRPr="003407A5">
        <w:rPr>
          <w:rFonts w:ascii="Cambria" w:eastAsia="Calibri" w:hAnsi="Cambria" w:cs="Calibri"/>
          <w:color w:val="222222"/>
          <w:sz w:val="24"/>
          <w:szCs w:val="24"/>
          <w:lang w:eastAsia="hu-HU"/>
        </w:rPr>
        <w:br/>
        <w:t>11:00 – 12:00</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r>
      <w:r w:rsidRPr="003407A5">
        <w:rPr>
          <w:rFonts w:ascii="Cambria" w:eastAsia="Calibri" w:hAnsi="Cambria" w:cs="Calibri"/>
          <w:b/>
          <w:bCs/>
          <w:color w:val="222222"/>
          <w:sz w:val="24"/>
          <w:szCs w:val="24"/>
          <w:lang w:eastAsia="hu-HU"/>
        </w:rPr>
        <w:t>prevenciós rendelés</w:t>
      </w:r>
      <w:r w:rsidRPr="003407A5">
        <w:rPr>
          <w:rFonts w:ascii="Cambria" w:eastAsia="Calibri" w:hAnsi="Cambria" w:cs="Calibri"/>
          <w:color w:val="222222"/>
          <w:sz w:val="24"/>
          <w:szCs w:val="24"/>
          <w:lang w:eastAsia="hu-HU"/>
        </w:rPr>
        <w:t> Zánka</w:t>
      </w:r>
    </w:p>
    <w:p w14:paraId="4EAEAEF6" w14:textId="77777777" w:rsidR="003407A5" w:rsidRPr="003407A5" w:rsidRDefault="003407A5" w:rsidP="003407A5">
      <w:pPr>
        <w:shd w:val="clear" w:color="auto" w:fill="FFFFFF"/>
        <w:spacing w:after="200" w:line="276" w:lineRule="auto"/>
        <w:ind w:left="2118" w:hanging="1410"/>
        <w:jc w:val="left"/>
        <w:rPr>
          <w:rFonts w:ascii="Cambria" w:eastAsia="Calibri" w:hAnsi="Cambria" w:cs="Calibri"/>
          <w:color w:val="222222"/>
          <w:sz w:val="24"/>
          <w:szCs w:val="24"/>
          <w:lang w:eastAsia="hu-HU"/>
        </w:rPr>
      </w:pPr>
      <w:r w:rsidRPr="003407A5">
        <w:rPr>
          <w:rFonts w:ascii="Cambria" w:eastAsia="Calibri" w:hAnsi="Cambria" w:cs="Calibri"/>
          <w:color w:val="222222"/>
          <w:sz w:val="24"/>
          <w:szCs w:val="24"/>
          <w:lang w:eastAsia="hu-HU"/>
        </w:rPr>
        <w:t>Kedd:</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t>8:00 – 9:00</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t>Balatonszepezd</w:t>
      </w:r>
      <w:r w:rsidRPr="003407A5">
        <w:rPr>
          <w:rFonts w:ascii="Cambria" w:eastAsia="Calibri" w:hAnsi="Cambria" w:cs="Calibri"/>
          <w:color w:val="222222"/>
          <w:sz w:val="24"/>
          <w:szCs w:val="24"/>
          <w:lang w:eastAsia="hu-HU"/>
        </w:rPr>
        <w:br/>
        <w:t>9:30 – 12:00</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t>Zánka</w:t>
      </w:r>
      <w:r w:rsidRPr="003407A5">
        <w:rPr>
          <w:rFonts w:ascii="Cambria" w:eastAsia="Calibri" w:hAnsi="Cambria" w:cs="Calibri"/>
          <w:color w:val="222222"/>
          <w:sz w:val="24"/>
          <w:szCs w:val="24"/>
          <w:lang w:eastAsia="hu-HU"/>
        </w:rPr>
        <w:br/>
        <w:t>12:00 – 13:00</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r>
      <w:r w:rsidRPr="003407A5">
        <w:rPr>
          <w:rFonts w:ascii="Cambria" w:eastAsia="Calibri" w:hAnsi="Cambria" w:cs="Calibri"/>
          <w:b/>
          <w:bCs/>
          <w:color w:val="222222"/>
          <w:sz w:val="24"/>
          <w:szCs w:val="24"/>
          <w:lang w:eastAsia="hu-HU"/>
        </w:rPr>
        <w:t>iskola-egészségügyi ellátás</w:t>
      </w:r>
      <w:r w:rsidRPr="003407A5">
        <w:rPr>
          <w:rFonts w:ascii="Cambria" w:eastAsia="Calibri" w:hAnsi="Cambria" w:cs="Calibri"/>
          <w:color w:val="222222"/>
          <w:sz w:val="24"/>
          <w:szCs w:val="24"/>
          <w:lang w:eastAsia="hu-HU"/>
        </w:rPr>
        <w:t> Zánka</w:t>
      </w:r>
    </w:p>
    <w:p w14:paraId="1E7AE305" w14:textId="77777777" w:rsidR="003407A5" w:rsidRPr="003407A5" w:rsidRDefault="003407A5" w:rsidP="003407A5">
      <w:pPr>
        <w:shd w:val="clear" w:color="auto" w:fill="FFFFFF"/>
        <w:spacing w:after="200" w:line="276" w:lineRule="auto"/>
        <w:ind w:left="2118" w:hanging="1410"/>
        <w:jc w:val="left"/>
        <w:rPr>
          <w:rFonts w:ascii="Cambria" w:eastAsia="Calibri" w:hAnsi="Cambria" w:cs="Arial"/>
          <w:sz w:val="24"/>
          <w:szCs w:val="24"/>
          <w:lang w:eastAsia="hu-HU"/>
        </w:rPr>
      </w:pPr>
      <w:r w:rsidRPr="003407A5">
        <w:rPr>
          <w:rFonts w:ascii="Cambria" w:eastAsia="Calibri" w:hAnsi="Cambria" w:cs="Calibri"/>
          <w:sz w:val="24"/>
          <w:szCs w:val="24"/>
          <w:lang w:eastAsia="hu-HU"/>
        </w:rPr>
        <w:t>Szerda:</w:t>
      </w:r>
      <w:r w:rsidRPr="003407A5">
        <w:rPr>
          <w:rFonts w:ascii="Cambria" w:eastAsia="Calibri" w:hAnsi="Cambria" w:cs="Calibri"/>
          <w:sz w:val="24"/>
          <w:szCs w:val="24"/>
          <w:lang w:eastAsia="hu-HU"/>
        </w:rPr>
        <w:tab/>
        <w:t>8:00 – 10:00</w:t>
      </w:r>
      <w:r w:rsidRPr="003407A5">
        <w:rPr>
          <w:rFonts w:ascii="Cambria" w:eastAsia="Calibri" w:hAnsi="Cambria" w:cs="Calibri"/>
          <w:sz w:val="24"/>
          <w:szCs w:val="24"/>
          <w:lang w:eastAsia="hu-HU"/>
        </w:rPr>
        <w:tab/>
      </w:r>
      <w:r w:rsidRPr="003407A5">
        <w:rPr>
          <w:rFonts w:ascii="Cambria" w:eastAsia="Calibri" w:hAnsi="Cambria" w:cs="Calibri"/>
          <w:sz w:val="24"/>
          <w:szCs w:val="24"/>
          <w:lang w:eastAsia="hu-HU"/>
        </w:rPr>
        <w:tab/>
        <w:t>Zánka</w:t>
      </w:r>
      <w:r w:rsidRPr="003407A5">
        <w:rPr>
          <w:rFonts w:ascii="Cambria" w:eastAsia="Calibri" w:hAnsi="Cambria" w:cs="Calibri"/>
          <w:sz w:val="24"/>
          <w:szCs w:val="24"/>
          <w:lang w:eastAsia="hu-HU"/>
        </w:rPr>
        <w:br/>
        <w:t>10:00 – 11:00</w:t>
      </w:r>
      <w:r w:rsidRPr="003407A5">
        <w:rPr>
          <w:rFonts w:ascii="Cambria" w:eastAsia="Calibri" w:hAnsi="Cambria" w:cs="Calibri"/>
          <w:sz w:val="24"/>
          <w:szCs w:val="24"/>
          <w:lang w:eastAsia="hu-HU"/>
        </w:rPr>
        <w:tab/>
      </w:r>
      <w:r w:rsidRPr="003407A5">
        <w:rPr>
          <w:rFonts w:ascii="Cambria" w:eastAsia="Calibri" w:hAnsi="Cambria" w:cs="Calibri"/>
          <w:sz w:val="24"/>
          <w:szCs w:val="24"/>
          <w:lang w:eastAsia="hu-HU"/>
        </w:rPr>
        <w:tab/>
      </w:r>
      <w:r w:rsidRPr="003407A5">
        <w:rPr>
          <w:rFonts w:ascii="Cambria" w:eastAsia="Calibri" w:hAnsi="Cambria" w:cs="Calibri"/>
          <w:b/>
          <w:bCs/>
          <w:color w:val="222222"/>
          <w:sz w:val="24"/>
          <w:szCs w:val="24"/>
          <w:lang w:eastAsia="hu-HU"/>
        </w:rPr>
        <w:t>prevenciós rendelés</w:t>
      </w:r>
      <w:r w:rsidRPr="003407A5">
        <w:rPr>
          <w:rFonts w:ascii="Cambria" w:eastAsia="Calibri" w:hAnsi="Cambria" w:cs="Calibri"/>
          <w:color w:val="222222"/>
          <w:sz w:val="24"/>
          <w:szCs w:val="24"/>
          <w:lang w:eastAsia="hu-HU"/>
        </w:rPr>
        <w:t> Zánka</w:t>
      </w:r>
      <w:r w:rsidRPr="003407A5">
        <w:rPr>
          <w:rFonts w:ascii="Cambria" w:eastAsia="Calibri" w:hAnsi="Cambria" w:cs="Calibri"/>
          <w:color w:val="222222"/>
          <w:sz w:val="24"/>
          <w:szCs w:val="24"/>
          <w:lang w:eastAsia="hu-HU"/>
        </w:rPr>
        <w:br/>
        <w:t>13:00 – 15:00</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r>
      <w:r w:rsidRPr="003407A5">
        <w:rPr>
          <w:rFonts w:ascii="Cambria" w:eastAsia="Calibri" w:hAnsi="Cambria" w:cs="Calibri"/>
          <w:b/>
          <w:bCs/>
          <w:color w:val="222222"/>
          <w:sz w:val="24"/>
          <w:szCs w:val="24"/>
          <w:lang w:eastAsia="hu-HU"/>
        </w:rPr>
        <w:t>prevenciós rendelés</w:t>
      </w:r>
      <w:r w:rsidRPr="003407A5">
        <w:rPr>
          <w:rFonts w:ascii="Cambria" w:eastAsia="Calibri" w:hAnsi="Cambria" w:cs="Calibri"/>
          <w:color w:val="222222"/>
          <w:sz w:val="24"/>
          <w:szCs w:val="24"/>
          <w:lang w:eastAsia="hu-HU"/>
        </w:rPr>
        <w:t> Zánka</w:t>
      </w:r>
      <w:r w:rsidRPr="003407A5">
        <w:rPr>
          <w:rFonts w:ascii="Cambria" w:eastAsia="Calibri" w:hAnsi="Cambria" w:cs="Calibri"/>
          <w:color w:val="222222"/>
          <w:sz w:val="24"/>
          <w:szCs w:val="24"/>
          <w:lang w:eastAsia="hu-HU"/>
        </w:rPr>
        <w:br/>
        <w:t>15:00 – 16:00</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t>Zánka</w:t>
      </w:r>
    </w:p>
    <w:p w14:paraId="6B63ED83" w14:textId="77777777" w:rsidR="003407A5" w:rsidRPr="003407A5" w:rsidRDefault="003407A5" w:rsidP="003407A5">
      <w:pPr>
        <w:shd w:val="clear" w:color="auto" w:fill="FFFFFF"/>
        <w:spacing w:after="200" w:line="276" w:lineRule="auto"/>
        <w:ind w:left="2118" w:hanging="1410"/>
        <w:jc w:val="left"/>
        <w:rPr>
          <w:rFonts w:ascii="Cambria" w:eastAsia="Calibri" w:hAnsi="Cambria" w:cs="Calibri"/>
          <w:color w:val="222222"/>
          <w:sz w:val="24"/>
          <w:szCs w:val="24"/>
          <w:lang w:eastAsia="hu-HU"/>
        </w:rPr>
      </w:pPr>
      <w:r w:rsidRPr="003407A5">
        <w:rPr>
          <w:rFonts w:ascii="Cambria" w:eastAsia="Calibri" w:hAnsi="Cambria" w:cs="Calibri"/>
          <w:color w:val="222222"/>
          <w:sz w:val="24"/>
          <w:szCs w:val="24"/>
          <w:lang w:eastAsia="hu-HU"/>
        </w:rPr>
        <w:t>Csütörtök:</w:t>
      </w:r>
      <w:r w:rsidRPr="003407A5">
        <w:rPr>
          <w:rFonts w:ascii="Cambria" w:eastAsia="Calibri" w:hAnsi="Cambria" w:cs="Calibri"/>
          <w:color w:val="222222"/>
          <w:sz w:val="24"/>
          <w:szCs w:val="24"/>
          <w:lang w:eastAsia="hu-HU"/>
        </w:rPr>
        <w:tab/>
        <w:t>8:00 – 11:00</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t>Zánka</w:t>
      </w:r>
      <w:r w:rsidRPr="003407A5">
        <w:rPr>
          <w:rFonts w:ascii="Cambria" w:eastAsia="Calibri" w:hAnsi="Cambria" w:cs="Calibri"/>
          <w:color w:val="222222"/>
          <w:sz w:val="24"/>
          <w:szCs w:val="24"/>
          <w:lang w:eastAsia="hu-HU"/>
        </w:rPr>
        <w:br/>
        <w:t>11:00 – 12:00</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r>
      <w:r w:rsidRPr="003407A5">
        <w:rPr>
          <w:rFonts w:ascii="Cambria" w:eastAsia="Calibri" w:hAnsi="Cambria" w:cs="Calibri"/>
          <w:b/>
          <w:bCs/>
          <w:color w:val="222222"/>
          <w:sz w:val="24"/>
          <w:szCs w:val="24"/>
          <w:lang w:eastAsia="hu-HU"/>
        </w:rPr>
        <w:t>prevenciós rendelés</w:t>
      </w:r>
      <w:r w:rsidRPr="003407A5">
        <w:rPr>
          <w:rFonts w:ascii="Cambria" w:eastAsia="Calibri" w:hAnsi="Cambria" w:cs="Calibri"/>
          <w:color w:val="222222"/>
          <w:sz w:val="24"/>
          <w:szCs w:val="24"/>
          <w:lang w:eastAsia="hu-HU"/>
        </w:rPr>
        <w:t> Zánka</w:t>
      </w:r>
      <w:r w:rsidRPr="003407A5">
        <w:rPr>
          <w:rFonts w:ascii="Cambria" w:eastAsia="Calibri" w:hAnsi="Cambria" w:cs="Calibri"/>
          <w:color w:val="222222"/>
          <w:sz w:val="24"/>
          <w:szCs w:val="24"/>
          <w:lang w:eastAsia="hu-HU"/>
        </w:rPr>
        <w:br/>
        <w:t>12:00 – 14:00</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r>
      <w:r w:rsidRPr="003407A5">
        <w:rPr>
          <w:rFonts w:ascii="Cambria" w:eastAsia="Calibri" w:hAnsi="Cambria" w:cs="Calibri"/>
          <w:b/>
          <w:bCs/>
          <w:color w:val="222222"/>
          <w:sz w:val="24"/>
          <w:szCs w:val="24"/>
          <w:lang w:eastAsia="hu-HU"/>
        </w:rPr>
        <w:t>tanácsadás</w:t>
      </w:r>
      <w:r w:rsidRPr="003407A5">
        <w:rPr>
          <w:rFonts w:ascii="Cambria" w:eastAsia="Calibri" w:hAnsi="Cambria" w:cs="Calibri"/>
          <w:color w:val="222222"/>
          <w:sz w:val="24"/>
          <w:szCs w:val="24"/>
          <w:lang w:eastAsia="hu-HU"/>
        </w:rPr>
        <w:t> Zánka</w:t>
      </w:r>
    </w:p>
    <w:p w14:paraId="739BAB5B" w14:textId="77777777" w:rsidR="003407A5" w:rsidRPr="003407A5" w:rsidRDefault="003407A5" w:rsidP="003407A5">
      <w:pPr>
        <w:shd w:val="clear" w:color="auto" w:fill="FFFFFF"/>
        <w:spacing w:after="200" w:line="276" w:lineRule="auto"/>
        <w:ind w:left="2118" w:hanging="1410"/>
        <w:jc w:val="left"/>
        <w:rPr>
          <w:rFonts w:ascii="Cambria" w:eastAsia="Calibri" w:hAnsi="Cambria" w:cs="Arial"/>
          <w:color w:val="222222"/>
          <w:sz w:val="24"/>
          <w:szCs w:val="24"/>
          <w:lang w:eastAsia="hu-HU"/>
        </w:rPr>
      </w:pPr>
      <w:r w:rsidRPr="003407A5">
        <w:rPr>
          <w:rFonts w:ascii="Cambria" w:eastAsia="Calibri" w:hAnsi="Cambria" w:cs="Calibri"/>
          <w:color w:val="222222"/>
          <w:sz w:val="24"/>
          <w:szCs w:val="24"/>
          <w:lang w:eastAsia="hu-HU"/>
        </w:rPr>
        <w:t>Péntek</w:t>
      </w:r>
      <w:r w:rsidRPr="003407A5">
        <w:rPr>
          <w:rFonts w:ascii="Cambria" w:eastAsia="Calibri" w:hAnsi="Cambria" w:cs="Calibri"/>
          <w:color w:val="222222"/>
          <w:sz w:val="24"/>
          <w:szCs w:val="24"/>
          <w:lang w:eastAsia="hu-HU"/>
        </w:rPr>
        <w:tab/>
        <w:t>8:00 – 9:00</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t>Balatonszepezd</w:t>
      </w:r>
      <w:r w:rsidRPr="003407A5">
        <w:rPr>
          <w:rFonts w:ascii="Cambria" w:eastAsia="Calibri" w:hAnsi="Cambria" w:cs="Calibri"/>
          <w:color w:val="222222"/>
          <w:sz w:val="24"/>
          <w:szCs w:val="24"/>
          <w:lang w:eastAsia="hu-HU"/>
        </w:rPr>
        <w:br/>
        <w:t>9:30 – 12:00</w:t>
      </w:r>
      <w:r w:rsidRPr="003407A5">
        <w:rPr>
          <w:rFonts w:ascii="Cambria" w:eastAsia="Calibri" w:hAnsi="Cambria" w:cs="Calibri"/>
          <w:color w:val="222222"/>
          <w:sz w:val="24"/>
          <w:szCs w:val="24"/>
          <w:lang w:eastAsia="hu-HU"/>
        </w:rPr>
        <w:tab/>
      </w:r>
      <w:r w:rsidRPr="003407A5">
        <w:rPr>
          <w:rFonts w:ascii="Cambria" w:eastAsia="Calibri" w:hAnsi="Cambria" w:cs="Calibri"/>
          <w:color w:val="222222"/>
          <w:sz w:val="24"/>
          <w:szCs w:val="24"/>
          <w:lang w:eastAsia="hu-HU"/>
        </w:rPr>
        <w:tab/>
        <w:t>Zánka</w:t>
      </w:r>
    </w:p>
    <w:p w14:paraId="3609AA23" w14:textId="77777777" w:rsidR="003407A5" w:rsidRPr="003407A5" w:rsidRDefault="003407A5" w:rsidP="003407A5">
      <w:pPr>
        <w:shd w:val="clear" w:color="auto" w:fill="FFFFFF"/>
        <w:ind w:left="720"/>
        <w:jc w:val="left"/>
        <w:textAlignment w:val="baseline"/>
        <w:rPr>
          <w:rFonts w:ascii="Cambria" w:hAnsi="Cambria" w:cs="Arial"/>
          <w:sz w:val="24"/>
          <w:szCs w:val="24"/>
          <w:lang w:eastAsia="hu-HU"/>
        </w:rPr>
      </w:pPr>
    </w:p>
    <w:p w14:paraId="2BD0BFBB" w14:textId="77777777" w:rsidR="003407A5" w:rsidRPr="003407A5" w:rsidRDefault="003407A5" w:rsidP="003407A5">
      <w:pPr>
        <w:spacing w:after="200" w:line="276" w:lineRule="auto"/>
        <w:ind w:firstLine="708"/>
        <w:rPr>
          <w:rFonts w:ascii="Cambria" w:eastAsia="Calibri" w:hAnsi="Cambria"/>
          <w:sz w:val="24"/>
          <w:szCs w:val="24"/>
        </w:rPr>
      </w:pPr>
      <w:bookmarkStart w:id="3" w:name="_Hlk213616786"/>
      <w:r w:rsidRPr="003407A5">
        <w:rPr>
          <w:rFonts w:ascii="Cambria" w:eastAsia="Calibri" w:hAnsi="Cambria"/>
          <w:sz w:val="24"/>
          <w:szCs w:val="24"/>
        </w:rPr>
        <w:t xml:space="preserve">Betegeinknek lehetősége van </w:t>
      </w:r>
      <w:r w:rsidRPr="003407A5">
        <w:rPr>
          <w:rFonts w:ascii="Cambria" w:eastAsia="Calibri" w:hAnsi="Cambria"/>
          <w:i/>
          <w:sz w:val="24"/>
          <w:szCs w:val="24"/>
        </w:rPr>
        <w:t>időpontot foglalnia</w:t>
      </w:r>
      <w:r w:rsidRPr="003407A5">
        <w:rPr>
          <w:rFonts w:ascii="Cambria" w:eastAsia="Calibri" w:hAnsi="Cambria"/>
          <w:sz w:val="24"/>
          <w:szCs w:val="24"/>
        </w:rPr>
        <w:t xml:space="preserve"> a rendelésünkre, amit az asszisztensek hatékonyan összehangolnak az időpont nélkül érkező betegek ellátásával. A sürgős betegek ellátása természetesen minden körülmények között elsőbbséget élvez, ennek megfelelően igyekszünk az előjegyzett időpontokat tartani. Beteget soha nem küldünk el. A rendelési időn kívüli </w:t>
      </w:r>
      <w:r w:rsidRPr="003407A5">
        <w:rPr>
          <w:rFonts w:ascii="Cambria" w:eastAsia="Calibri" w:hAnsi="Cambria"/>
          <w:i/>
          <w:sz w:val="24"/>
          <w:szCs w:val="24"/>
        </w:rPr>
        <w:t>készenléti időszakban</w:t>
      </w:r>
      <w:r w:rsidRPr="003407A5">
        <w:rPr>
          <w:rFonts w:ascii="Cambria" w:eastAsia="Calibri" w:hAnsi="Cambria"/>
          <w:sz w:val="24"/>
          <w:szCs w:val="24"/>
        </w:rPr>
        <w:t xml:space="preserve"> történik a nem sürgős fekvő vagy nehezen mozgó betegek ellátása, gondozása, látogatása háznál, melyet az orvos végez. </w:t>
      </w:r>
      <w:r w:rsidRPr="003407A5">
        <w:rPr>
          <w:rFonts w:ascii="Cambria" w:eastAsia="Calibri" w:hAnsi="Cambria"/>
          <w:sz w:val="24"/>
          <w:szCs w:val="24"/>
        </w:rPr>
        <w:br/>
        <w:t>A diplomás ápolónő is végez beteglátogatást idős, nehezen mozgó, illetve ágyban fekvő, krónikus betegek körében, abban az időszakban, amikor nem rendelünk. A készenléti idő számukra többnyire dokumentálással, a minden évben egyre több adminisztratív munkával telik.</w:t>
      </w:r>
    </w:p>
    <w:p w14:paraId="0258398F" w14:textId="77777777" w:rsidR="003407A5" w:rsidRPr="003407A5" w:rsidRDefault="003407A5" w:rsidP="003407A5">
      <w:pPr>
        <w:shd w:val="clear" w:color="auto" w:fill="FFFFFF"/>
        <w:spacing w:after="360"/>
        <w:ind w:firstLine="708"/>
        <w:textAlignment w:val="baseline"/>
        <w:rPr>
          <w:rFonts w:ascii="Cambria" w:eastAsia="Calibri" w:hAnsi="Cambria"/>
          <w:sz w:val="24"/>
          <w:szCs w:val="24"/>
        </w:rPr>
      </w:pPr>
      <w:bookmarkStart w:id="4" w:name="_Hlk213616914"/>
      <w:bookmarkEnd w:id="3"/>
      <w:r w:rsidRPr="003407A5">
        <w:rPr>
          <w:rFonts w:ascii="Cambria" w:hAnsi="Cambria" w:cs="Arial"/>
          <w:b/>
          <w:sz w:val="24"/>
          <w:szCs w:val="24"/>
          <w:lang w:eastAsia="hu-HU"/>
        </w:rPr>
        <w:t>Csecsemő- és kisgyermek tanácsadás</w:t>
      </w:r>
      <w:r w:rsidRPr="003407A5">
        <w:rPr>
          <w:rFonts w:ascii="Cambria" w:hAnsi="Cambria" w:cs="Arial"/>
          <w:sz w:val="24"/>
          <w:szCs w:val="24"/>
          <w:lang w:eastAsia="hu-HU"/>
        </w:rPr>
        <w:t xml:space="preserve"> a praxisba tartozó nagy gyermek létszám miatt a védőnővel egyeztetett időpontban történik. Általában igyekszünk a rendelési időben meghatározott csütörtök 12:00 – 14:00 óra között megtartani a tanácsadást, azonban a családokhoz alkalmazkodva sokszor egyéb időpontokban is tartunk tanácsadást. (A nazarénus családokban gyakran több gyermek van, így sokszor alkalmazkodunk a családok igényeihez, másik megbeszélt időpontban fogadjuk őket tanácsadásra. Előfordul, hogy valaki busszal tudja hozni gyermekét, az ő esetükben a busz menetrendhez alkalmazkodunk, hogy ne kelljen sokat várni gyermekével a szülőnek. A védőnővel igyekszünk rugalmasak lenni…) </w:t>
      </w:r>
      <w:bookmarkEnd w:id="4"/>
    </w:p>
    <w:p w14:paraId="0DA4E783" w14:textId="77777777" w:rsidR="003407A5" w:rsidRPr="003407A5" w:rsidRDefault="003407A5" w:rsidP="003407A5">
      <w:pPr>
        <w:spacing w:after="200" w:line="276" w:lineRule="auto"/>
        <w:rPr>
          <w:rFonts w:ascii="Cambria" w:eastAsia="Calibri" w:hAnsi="Cambria"/>
          <w:sz w:val="24"/>
          <w:szCs w:val="24"/>
        </w:rPr>
      </w:pPr>
      <w:r w:rsidRPr="003407A5">
        <w:rPr>
          <w:rFonts w:ascii="Cambria" w:eastAsia="Calibri" w:hAnsi="Cambria"/>
          <w:sz w:val="24"/>
          <w:szCs w:val="24"/>
        </w:rPr>
        <w:lastRenderedPageBreak/>
        <w:t>Véleményem szerint ez a rendelési szisztéma megfelelő.</w:t>
      </w:r>
    </w:p>
    <w:p w14:paraId="0A5247CA" w14:textId="77777777" w:rsidR="003407A5" w:rsidRPr="003407A5" w:rsidRDefault="003407A5" w:rsidP="003407A5">
      <w:pPr>
        <w:spacing w:after="200" w:line="276" w:lineRule="auto"/>
        <w:rPr>
          <w:rFonts w:ascii="Cambria" w:eastAsia="Calibri" w:hAnsi="Cambria"/>
          <w:sz w:val="24"/>
          <w:szCs w:val="24"/>
        </w:rPr>
      </w:pPr>
      <w:r w:rsidRPr="003407A5">
        <w:rPr>
          <w:rFonts w:ascii="Cambria" w:eastAsia="Calibri" w:hAnsi="Cambria"/>
          <w:sz w:val="24"/>
          <w:szCs w:val="24"/>
        </w:rPr>
        <w:t>Praxisunkban bejelentett helyettes orvosok:</w:t>
      </w:r>
    </w:p>
    <w:p w14:paraId="1198C788" w14:textId="77777777" w:rsidR="003407A5" w:rsidRPr="003407A5" w:rsidRDefault="003407A5" w:rsidP="003407A5">
      <w:pPr>
        <w:spacing w:after="200" w:line="276" w:lineRule="auto"/>
        <w:rPr>
          <w:rFonts w:ascii="Cambria" w:eastAsia="Calibri" w:hAnsi="Cambria"/>
          <w:sz w:val="24"/>
          <w:szCs w:val="24"/>
        </w:rPr>
      </w:pPr>
      <w:r w:rsidRPr="003407A5">
        <w:rPr>
          <w:rFonts w:ascii="Cambria" w:eastAsia="Calibri" w:hAnsi="Cambria"/>
          <w:sz w:val="24"/>
          <w:szCs w:val="24"/>
        </w:rPr>
        <w:t>dr. Rothstädter Ágnes – Köveskál, dr. Vizeli József – Révfülöp és dr. Nemes Andrea feleségem – Nagyvázsony.</w:t>
      </w:r>
    </w:p>
    <w:p w14:paraId="2D2B7A42" w14:textId="77777777" w:rsidR="003407A5" w:rsidRPr="003407A5" w:rsidRDefault="003407A5" w:rsidP="003407A5">
      <w:pPr>
        <w:spacing w:after="200" w:line="276" w:lineRule="auto"/>
        <w:rPr>
          <w:rFonts w:ascii="Cambria" w:eastAsia="Calibri" w:hAnsi="Cambria"/>
          <w:sz w:val="24"/>
          <w:szCs w:val="24"/>
        </w:rPr>
      </w:pPr>
      <w:r w:rsidRPr="003407A5">
        <w:rPr>
          <w:rFonts w:ascii="Cambria" w:eastAsia="Calibri" w:hAnsi="Cambria"/>
          <w:b/>
          <w:sz w:val="24"/>
          <w:szCs w:val="24"/>
          <w:u w:val="single"/>
        </w:rPr>
        <w:t>A praxis fontosabb statisztikai adatai</w:t>
      </w:r>
      <w:r w:rsidRPr="003407A5">
        <w:rPr>
          <w:rFonts w:ascii="Cambria" w:eastAsia="Calibri" w:hAnsi="Cambria"/>
          <w:sz w:val="24"/>
          <w:szCs w:val="24"/>
        </w:rPr>
        <w:t>:</w:t>
      </w:r>
    </w:p>
    <w:p w14:paraId="77FE053F" w14:textId="77777777" w:rsidR="003407A5" w:rsidRPr="003407A5" w:rsidRDefault="003407A5" w:rsidP="003407A5">
      <w:pPr>
        <w:spacing w:after="200" w:line="276" w:lineRule="auto"/>
        <w:rPr>
          <w:rFonts w:ascii="Cambria" w:eastAsia="Calibri" w:hAnsi="Cambria"/>
          <w:sz w:val="24"/>
          <w:szCs w:val="24"/>
        </w:rPr>
      </w:pPr>
      <w:r w:rsidRPr="003407A5">
        <w:rPr>
          <w:rFonts w:ascii="Cambria" w:eastAsia="Calibri" w:hAnsi="Cambria"/>
          <w:b/>
          <w:sz w:val="24"/>
          <w:szCs w:val="24"/>
        </w:rPr>
        <w:t>A praxisba bejelentkezettek száma:</w:t>
      </w:r>
      <w:r w:rsidRPr="003407A5">
        <w:rPr>
          <w:rFonts w:ascii="Cambria" w:eastAsia="Calibri" w:hAnsi="Cambria"/>
          <w:sz w:val="24"/>
          <w:szCs w:val="24"/>
        </w:rPr>
        <w:t xml:space="preserve"> 2080 fő (Ez 31 fővel kevesebb a tavalyi létszámnál, amit feleségem, dr. Nemes Andrea magyaráz, aki 2025. június 01-től Nagyvázsony-Mencshely-Pula települések háziorvosa. Ezeken a településeken lakó betegeim közül sokan vitték vissza a betegkártyájukat.)</w:t>
      </w:r>
    </w:p>
    <w:tbl>
      <w:tblPr>
        <w:tblStyle w:val="Rcsostblzat8"/>
        <w:tblpPr w:leftFromText="141" w:rightFromText="141" w:vertAnchor="text" w:horzAnchor="margin" w:tblpY="-15"/>
        <w:tblW w:w="0" w:type="auto"/>
        <w:tblLook w:val="04A0" w:firstRow="1" w:lastRow="0" w:firstColumn="1" w:lastColumn="0" w:noHBand="0" w:noVBand="1"/>
      </w:tblPr>
      <w:tblGrid>
        <w:gridCol w:w="2689"/>
        <w:gridCol w:w="2126"/>
        <w:gridCol w:w="1981"/>
        <w:gridCol w:w="2266"/>
      </w:tblGrid>
      <w:tr w:rsidR="003407A5" w:rsidRPr="003407A5" w14:paraId="7B358BE2" w14:textId="77777777" w:rsidTr="00013903">
        <w:trPr>
          <w:trHeight w:val="277"/>
        </w:trPr>
        <w:tc>
          <w:tcPr>
            <w:tcW w:w="2689" w:type="dxa"/>
          </w:tcPr>
          <w:p w14:paraId="671C48D5" w14:textId="77777777" w:rsidR="003407A5" w:rsidRPr="003407A5" w:rsidRDefault="003407A5" w:rsidP="003407A5">
            <w:pPr>
              <w:rPr>
                <w:rFonts w:ascii="Cambria" w:hAnsi="Cambria"/>
                <w:sz w:val="24"/>
                <w:szCs w:val="24"/>
              </w:rPr>
            </w:pPr>
          </w:p>
        </w:tc>
        <w:tc>
          <w:tcPr>
            <w:tcW w:w="2126" w:type="dxa"/>
          </w:tcPr>
          <w:p w14:paraId="4322F277" w14:textId="77777777" w:rsidR="003407A5" w:rsidRPr="003407A5" w:rsidRDefault="003407A5" w:rsidP="003407A5">
            <w:pPr>
              <w:jc w:val="center"/>
              <w:rPr>
                <w:rFonts w:ascii="Cambria" w:hAnsi="Cambria"/>
                <w:b/>
                <w:sz w:val="24"/>
                <w:szCs w:val="24"/>
              </w:rPr>
            </w:pPr>
            <w:r w:rsidRPr="003407A5">
              <w:rPr>
                <w:rFonts w:ascii="Cambria" w:hAnsi="Cambria"/>
                <w:b/>
                <w:sz w:val="24"/>
                <w:szCs w:val="24"/>
              </w:rPr>
              <w:t>Férfi</w:t>
            </w:r>
          </w:p>
        </w:tc>
        <w:tc>
          <w:tcPr>
            <w:tcW w:w="1981" w:type="dxa"/>
          </w:tcPr>
          <w:p w14:paraId="2EBC85F7" w14:textId="77777777" w:rsidR="003407A5" w:rsidRPr="003407A5" w:rsidRDefault="003407A5" w:rsidP="003407A5">
            <w:pPr>
              <w:jc w:val="center"/>
              <w:rPr>
                <w:rFonts w:ascii="Cambria" w:hAnsi="Cambria"/>
                <w:b/>
                <w:sz w:val="24"/>
                <w:szCs w:val="24"/>
              </w:rPr>
            </w:pPr>
            <w:r w:rsidRPr="003407A5">
              <w:rPr>
                <w:rFonts w:ascii="Cambria" w:hAnsi="Cambria"/>
                <w:b/>
                <w:sz w:val="24"/>
                <w:szCs w:val="24"/>
              </w:rPr>
              <w:t>Nő</w:t>
            </w:r>
          </w:p>
        </w:tc>
        <w:tc>
          <w:tcPr>
            <w:tcW w:w="2266" w:type="dxa"/>
          </w:tcPr>
          <w:p w14:paraId="116C1A31" w14:textId="77777777" w:rsidR="003407A5" w:rsidRPr="003407A5" w:rsidRDefault="003407A5" w:rsidP="003407A5">
            <w:pPr>
              <w:jc w:val="center"/>
              <w:rPr>
                <w:rFonts w:ascii="Cambria" w:hAnsi="Cambria"/>
                <w:b/>
                <w:sz w:val="24"/>
                <w:szCs w:val="24"/>
              </w:rPr>
            </w:pPr>
            <w:r w:rsidRPr="003407A5">
              <w:rPr>
                <w:rFonts w:ascii="Cambria" w:hAnsi="Cambria"/>
                <w:b/>
                <w:sz w:val="24"/>
                <w:szCs w:val="24"/>
              </w:rPr>
              <w:t>Összesen</w:t>
            </w:r>
          </w:p>
        </w:tc>
      </w:tr>
      <w:tr w:rsidR="003407A5" w:rsidRPr="003407A5" w14:paraId="0C545AB3" w14:textId="77777777" w:rsidTr="00013903">
        <w:trPr>
          <w:trHeight w:val="277"/>
        </w:trPr>
        <w:tc>
          <w:tcPr>
            <w:tcW w:w="2689" w:type="dxa"/>
          </w:tcPr>
          <w:p w14:paraId="5044653F" w14:textId="77777777" w:rsidR="003407A5" w:rsidRPr="003407A5" w:rsidRDefault="003407A5" w:rsidP="003407A5">
            <w:pPr>
              <w:jc w:val="center"/>
              <w:rPr>
                <w:rFonts w:ascii="Cambria" w:hAnsi="Cambria"/>
                <w:sz w:val="24"/>
                <w:szCs w:val="24"/>
              </w:rPr>
            </w:pPr>
            <w:r w:rsidRPr="003407A5">
              <w:rPr>
                <w:rFonts w:ascii="Cambria" w:hAnsi="Cambria"/>
                <w:sz w:val="24"/>
                <w:szCs w:val="24"/>
              </w:rPr>
              <w:t>0-11 hónapos</w:t>
            </w:r>
          </w:p>
        </w:tc>
        <w:tc>
          <w:tcPr>
            <w:tcW w:w="2126" w:type="dxa"/>
          </w:tcPr>
          <w:p w14:paraId="6AECFD5F" w14:textId="77777777" w:rsidR="003407A5" w:rsidRPr="003407A5" w:rsidRDefault="003407A5" w:rsidP="003407A5">
            <w:pPr>
              <w:jc w:val="center"/>
              <w:rPr>
                <w:rFonts w:ascii="Cambria" w:hAnsi="Cambria"/>
                <w:sz w:val="24"/>
                <w:szCs w:val="24"/>
              </w:rPr>
            </w:pPr>
            <w:r w:rsidRPr="003407A5">
              <w:rPr>
                <w:rFonts w:ascii="Cambria" w:hAnsi="Cambria"/>
                <w:sz w:val="24"/>
                <w:szCs w:val="24"/>
              </w:rPr>
              <w:t>11</w:t>
            </w:r>
          </w:p>
        </w:tc>
        <w:tc>
          <w:tcPr>
            <w:tcW w:w="1981" w:type="dxa"/>
          </w:tcPr>
          <w:p w14:paraId="20C11D66" w14:textId="77777777" w:rsidR="003407A5" w:rsidRPr="003407A5" w:rsidRDefault="003407A5" w:rsidP="003407A5">
            <w:pPr>
              <w:jc w:val="center"/>
              <w:rPr>
                <w:rFonts w:ascii="Cambria" w:hAnsi="Cambria"/>
                <w:sz w:val="24"/>
                <w:szCs w:val="24"/>
              </w:rPr>
            </w:pPr>
            <w:r w:rsidRPr="003407A5">
              <w:rPr>
                <w:rFonts w:ascii="Cambria" w:hAnsi="Cambria"/>
                <w:sz w:val="24"/>
                <w:szCs w:val="24"/>
              </w:rPr>
              <w:t>8</w:t>
            </w:r>
          </w:p>
        </w:tc>
        <w:tc>
          <w:tcPr>
            <w:tcW w:w="2266" w:type="dxa"/>
          </w:tcPr>
          <w:p w14:paraId="2B919D82" w14:textId="77777777" w:rsidR="003407A5" w:rsidRPr="003407A5" w:rsidRDefault="003407A5" w:rsidP="003407A5">
            <w:pPr>
              <w:jc w:val="center"/>
              <w:rPr>
                <w:rFonts w:ascii="Cambria" w:hAnsi="Cambria"/>
                <w:sz w:val="24"/>
                <w:szCs w:val="24"/>
              </w:rPr>
            </w:pPr>
            <w:r w:rsidRPr="003407A5">
              <w:rPr>
                <w:rFonts w:ascii="Cambria" w:hAnsi="Cambria"/>
                <w:sz w:val="24"/>
                <w:szCs w:val="24"/>
              </w:rPr>
              <w:t>19</w:t>
            </w:r>
          </w:p>
        </w:tc>
      </w:tr>
      <w:tr w:rsidR="003407A5" w:rsidRPr="003407A5" w14:paraId="4322A3D3" w14:textId="77777777" w:rsidTr="00013903">
        <w:trPr>
          <w:trHeight w:val="277"/>
        </w:trPr>
        <w:tc>
          <w:tcPr>
            <w:tcW w:w="2689" w:type="dxa"/>
          </w:tcPr>
          <w:p w14:paraId="1B2829AB" w14:textId="77777777" w:rsidR="003407A5" w:rsidRPr="003407A5" w:rsidRDefault="003407A5" w:rsidP="003407A5">
            <w:pPr>
              <w:jc w:val="center"/>
              <w:rPr>
                <w:rFonts w:ascii="Cambria" w:hAnsi="Cambria"/>
                <w:sz w:val="24"/>
                <w:szCs w:val="24"/>
              </w:rPr>
            </w:pPr>
            <w:r w:rsidRPr="003407A5">
              <w:rPr>
                <w:rFonts w:ascii="Cambria" w:hAnsi="Cambria"/>
                <w:sz w:val="24"/>
                <w:szCs w:val="24"/>
              </w:rPr>
              <w:t>1-4 év</w:t>
            </w:r>
          </w:p>
        </w:tc>
        <w:tc>
          <w:tcPr>
            <w:tcW w:w="2126" w:type="dxa"/>
          </w:tcPr>
          <w:p w14:paraId="6ED35824" w14:textId="77777777" w:rsidR="003407A5" w:rsidRPr="003407A5" w:rsidRDefault="003407A5" w:rsidP="003407A5">
            <w:pPr>
              <w:jc w:val="center"/>
              <w:rPr>
                <w:rFonts w:ascii="Cambria" w:hAnsi="Cambria"/>
                <w:sz w:val="24"/>
                <w:szCs w:val="24"/>
              </w:rPr>
            </w:pPr>
            <w:r w:rsidRPr="003407A5">
              <w:rPr>
                <w:rFonts w:ascii="Cambria" w:hAnsi="Cambria"/>
                <w:sz w:val="24"/>
                <w:szCs w:val="24"/>
              </w:rPr>
              <w:t>35</w:t>
            </w:r>
          </w:p>
        </w:tc>
        <w:tc>
          <w:tcPr>
            <w:tcW w:w="1981" w:type="dxa"/>
          </w:tcPr>
          <w:p w14:paraId="3CE940CF" w14:textId="77777777" w:rsidR="003407A5" w:rsidRPr="003407A5" w:rsidRDefault="003407A5" w:rsidP="003407A5">
            <w:pPr>
              <w:jc w:val="center"/>
              <w:rPr>
                <w:rFonts w:ascii="Cambria" w:hAnsi="Cambria"/>
                <w:sz w:val="24"/>
                <w:szCs w:val="24"/>
              </w:rPr>
            </w:pPr>
            <w:r w:rsidRPr="003407A5">
              <w:rPr>
                <w:rFonts w:ascii="Cambria" w:hAnsi="Cambria"/>
                <w:sz w:val="24"/>
                <w:szCs w:val="24"/>
              </w:rPr>
              <w:t>63</w:t>
            </w:r>
          </w:p>
        </w:tc>
        <w:tc>
          <w:tcPr>
            <w:tcW w:w="2266" w:type="dxa"/>
          </w:tcPr>
          <w:p w14:paraId="5B68160C" w14:textId="77777777" w:rsidR="003407A5" w:rsidRPr="003407A5" w:rsidRDefault="003407A5" w:rsidP="003407A5">
            <w:pPr>
              <w:jc w:val="center"/>
              <w:rPr>
                <w:rFonts w:ascii="Cambria" w:hAnsi="Cambria"/>
                <w:sz w:val="24"/>
                <w:szCs w:val="24"/>
              </w:rPr>
            </w:pPr>
            <w:r w:rsidRPr="003407A5">
              <w:rPr>
                <w:rFonts w:ascii="Cambria" w:hAnsi="Cambria"/>
                <w:sz w:val="24"/>
                <w:szCs w:val="24"/>
              </w:rPr>
              <w:t>98</w:t>
            </w:r>
          </w:p>
        </w:tc>
      </w:tr>
      <w:tr w:rsidR="003407A5" w:rsidRPr="003407A5" w14:paraId="18B0FD90" w14:textId="77777777" w:rsidTr="00013903">
        <w:trPr>
          <w:trHeight w:val="277"/>
        </w:trPr>
        <w:tc>
          <w:tcPr>
            <w:tcW w:w="2689" w:type="dxa"/>
          </w:tcPr>
          <w:p w14:paraId="22F3AAD9" w14:textId="77777777" w:rsidR="003407A5" w:rsidRPr="003407A5" w:rsidRDefault="003407A5" w:rsidP="003407A5">
            <w:pPr>
              <w:jc w:val="center"/>
              <w:rPr>
                <w:rFonts w:ascii="Cambria" w:hAnsi="Cambria"/>
                <w:sz w:val="24"/>
                <w:szCs w:val="24"/>
              </w:rPr>
            </w:pPr>
            <w:r w:rsidRPr="003407A5">
              <w:rPr>
                <w:rFonts w:ascii="Cambria" w:hAnsi="Cambria"/>
                <w:sz w:val="24"/>
                <w:szCs w:val="24"/>
              </w:rPr>
              <w:t>5-14 év</w:t>
            </w:r>
          </w:p>
        </w:tc>
        <w:tc>
          <w:tcPr>
            <w:tcW w:w="2126" w:type="dxa"/>
          </w:tcPr>
          <w:p w14:paraId="78EE0E76" w14:textId="77777777" w:rsidR="003407A5" w:rsidRPr="003407A5" w:rsidRDefault="003407A5" w:rsidP="003407A5">
            <w:pPr>
              <w:jc w:val="center"/>
              <w:rPr>
                <w:rFonts w:ascii="Cambria" w:hAnsi="Cambria"/>
                <w:sz w:val="24"/>
                <w:szCs w:val="24"/>
              </w:rPr>
            </w:pPr>
            <w:r w:rsidRPr="003407A5">
              <w:rPr>
                <w:rFonts w:ascii="Cambria" w:hAnsi="Cambria"/>
                <w:sz w:val="24"/>
                <w:szCs w:val="24"/>
              </w:rPr>
              <w:t>111</w:t>
            </w:r>
          </w:p>
        </w:tc>
        <w:tc>
          <w:tcPr>
            <w:tcW w:w="1981" w:type="dxa"/>
          </w:tcPr>
          <w:p w14:paraId="5FADB795" w14:textId="77777777" w:rsidR="003407A5" w:rsidRPr="003407A5" w:rsidRDefault="003407A5" w:rsidP="003407A5">
            <w:pPr>
              <w:jc w:val="center"/>
              <w:rPr>
                <w:rFonts w:ascii="Cambria" w:hAnsi="Cambria"/>
                <w:sz w:val="24"/>
                <w:szCs w:val="24"/>
              </w:rPr>
            </w:pPr>
            <w:r w:rsidRPr="003407A5">
              <w:rPr>
                <w:rFonts w:ascii="Cambria" w:hAnsi="Cambria"/>
                <w:sz w:val="24"/>
                <w:szCs w:val="24"/>
              </w:rPr>
              <w:t>119</w:t>
            </w:r>
          </w:p>
        </w:tc>
        <w:tc>
          <w:tcPr>
            <w:tcW w:w="2266" w:type="dxa"/>
          </w:tcPr>
          <w:p w14:paraId="2668AC91" w14:textId="77777777" w:rsidR="003407A5" w:rsidRPr="003407A5" w:rsidRDefault="003407A5" w:rsidP="003407A5">
            <w:pPr>
              <w:jc w:val="center"/>
              <w:rPr>
                <w:rFonts w:ascii="Cambria" w:hAnsi="Cambria"/>
                <w:sz w:val="24"/>
                <w:szCs w:val="24"/>
              </w:rPr>
            </w:pPr>
            <w:r w:rsidRPr="003407A5">
              <w:rPr>
                <w:rFonts w:ascii="Cambria" w:hAnsi="Cambria"/>
                <w:sz w:val="24"/>
                <w:szCs w:val="24"/>
              </w:rPr>
              <w:t>230</w:t>
            </w:r>
          </w:p>
        </w:tc>
      </w:tr>
      <w:tr w:rsidR="003407A5" w:rsidRPr="003407A5" w14:paraId="72110FE0" w14:textId="77777777" w:rsidTr="00013903">
        <w:trPr>
          <w:trHeight w:val="277"/>
        </w:trPr>
        <w:tc>
          <w:tcPr>
            <w:tcW w:w="2689" w:type="dxa"/>
          </w:tcPr>
          <w:p w14:paraId="58FC2A58" w14:textId="77777777" w:rsidR="003407A5" w:rsidRPr="003407A5" w:rsidRDefault="003407A5" w:rsidP="003407A5">
            <w:pPr>
              <w:jc w:val="center"/>
              <w:rPr>
                <w:rFonts w:ascii="Cambria" w:hAnsi="Cambria"/>
                <w:sz w:val="24"/>
                <w:szCs w:val="24"/>
              </w:rPr>
            </w:pPr>
            <w:r w:rsidRPr="003407A5">
              <w:rPr>
                <w:rFonts w:ascii="Cambria" w:hAnsi="Cambria"/>
                <w:sz w:val="24"/>
                <w:szCs w:val="24"/>
              </w:rPr>
              <w:t>15-18 év</w:t>
            </w:r>
          </w:p>
        </w:tc>
        <w:tc>
          <w:tcPr>
            <w:tcW w:w="2126" w:type="dxa"/>
          </w:tcPr>
          <w:p w14:paraId="5CF1522D" w14:textId="77777777" w:rsidR="003407A5" w:rsidRPr="003407A5" w:rsidRDefault="003407A5" w:rsidP="003407A5">
            <w:pPr>
              <w:jc w:val="center"/>
              <w:rPr>
                <w:rFonts w:ascii="Cambria" w:hAnsi="Cambria"/>
                <w:sz w:val="24"/>
                <w:szCs w:val="24"/>
              </w:rPr>
            </w:pPr>
            <w:r w:rsidRPr="003407A5">
              <w:rPr>
                <w:rFonts w:ascii="Cambria" w:hAnsi="Cambria"/>
                <w:sz w:val="24"/>
                <w:szCs w:val="24"/>
              </w:rPr>
              <w:t>35</w:t>
            </w:r>
          </w:p>
        </w:tc>
        <w:tc>
          <w:tcPr>
            <w:tcW w:w="1981" w:type="dxa"/>
          </w:tcPr>
          <w:p w14:paraId="30EA6AE1" w14:textId="77777777" w:rsidR="003407A5" w:rsidRPr="003407A5" w:rsidRDefault="003407A5" w:rsidP="003407A5">
            <w:pPr>
              <w:jc w:val="center"/>
              <w:rPr>
                <w:rFonts w:ascii="Cambria" w:hAnsi="Cambria"/>
                <w:sz w:val="24"/>
                <w:szCs w:val="24"/>
              </w:rPr>
            </w:pPr>
            <w:r w:rsidRPr="003407A5">
              <w:rPr>
                <w:rFonts w:ascii="Cambria" w:hAnsi="Cambria"/>
                <w:sz w:val="24"/>
                <w:szCs w:val="24"/>
              </w:rPr>
              <w:t>42</w:t>
            </w:r>
          </w:p>
        </w:tc>
        <w:tc>
          <w:tcPr>
            <w:tcW w:w="2266" w:type="dxa"/>
          </w:tcPr>
          <w:p w14:paraId="2C130E1C" w14:textId="77777777" w:rsidR="003407A5" w:rsidRPr="003407A5" w:rsidRDefault="003407A5" w:rsidP="003407A5">
            <w:pPr>
              <w:jc w:val="center"/>
              <w:rPr>
                <w:rFonts w:ascii="Cambria" w:hAnsi="Cambria"/>
                <w:sz w:val="24"/>
                <w:szCs w:val="24"/>
              </w:rPr>
            </w:pPr>
            <w:r w:rsidRPr="003407A5">
              <w:rPr>
                <w:rFonts w:ascii="Cambria" w:hAnsi="Cambria"/>
                <w:sz w:val="24"/>
                <w:szCs w:val="24"/>
              </w:rPr>
              <w:t>77</w:t>
            </w:r>
          </w:p>
        </w:tc>
      </w:tr>
      <w:tr w:rsidR="003407A5" w:rsidRPr="003407A5" w14:paraId="7C91666C" w14:textId="77777777" w:rsidTr="003407A5">
        <w:trPr>
          <w:trHeight w:val="277"/>
        </w:trPr>
        <w:tc>
          <w:tcPr>
            <w:tcW w:w="2689" w:type="dxa"/>
            <w:shd w:val="clear" w:color="auto" w:fill="EEECE1"/>
          </w:tcPr>
          <w:p w14:paraId="139AFE10" w14:textId="77777777" w:rsidR="003407A5" w:rsidRPr="003407A5" w:rsidRDefault="003407A5" w:rsidP="003407A5">
            <w:pPr>
              <w:jc w:val="center"/>
              <w:rPr>
                <w:rFonts w:ascii="Cambria" w:hAnsi="Cambria"/>
                <w:i/>
              </w:rPr>
            </w:pPr>
            <w:r w:rsidRPr="003407A5">
              <w:rPr>
                <w:rFonts w:ascii="Cambria" w:hAnsi="Cambria"/>
                <w:i/>
              </w:rPr>
              <w:t>Csecsemők és gyermekek összesen</w:t>
            </w:r>
          </w:p>
        </w:tc>
        <w:tc>
          <w:tcPr>
            <w:tcW w:w="2126" w:type="dxa"/>
            <w:shd w:val="clear" w:color="auto" w:fill="EEECE1"/>
          </w:tcPr>
          <w:p w14:paraId="3C115EB0" w14:textId="77777777" w:rsidR="003407A5" w:rsidRPr="003407A5" w:rsidRDefault="003407A5" w:rsidP="003407A5">
            <w:pPr>
              <w:jc w:val="center"/>
              <w:rPr>
                <w:rFonts w:ascii="Cambria" w:hAnsi="Cambria"/>
                <w:b/>
                <w:i/>
                <w:sz w:val="24"/>
                <w:szCs w:val="24"/>
              </w:rPr>
            </w:pPr>
            <w:r w:rsidRPr="003407A5">
              <w:rPr>
                <w:rFonts w:ascii="Cambria" w:hAnsi="Cambria"/>
                <w:b/>
                <w:i/>
                <w:sz w:val="24"/>
                <w:szCs w:val="24"/>
              </w:rPr>
              <w:t>192</w:t>
            </w:r>
          </w:p>
        </w:tc>
        <w:tc>
          <w:tcPr>
            <w:tcW w:w="1981" w:type="dxa"/>
            <w:shd w:val="clear" w:color="auto" w:fill="EEECE1"/>
          </w:tcPr>
          <w:p w14:paraId="016A6C98" w14:textId="77777777" w:rsidR="003407A5" w:rsidRPr="003407A5" w:rsidRDefault="003407A5" w:rsidP="003407A5">
            <w:pPr>
              <w:jc w:val="center"/>
              <w:rPr>
                <w:rFonts w:ascii="Cambria" w:hAnsi="Cambria"/>
                <w:b/>
                <w:i/>
                <w:sz w:val="24"/>
                <w:szCs w:val="24"/>
              </w:rPr>
            </w:pPr>
            <w:r w:rsidRPr="003407A5">
              <w:rPr>
                <w:rFonts w:ascii="Cambria" w:hAnsi="Cambria"/>
                <w:b/>
                <w:i/>
                <w:sz w:val="24"/>
                <w:szCs w:val="24"/>
              </w:rPr>
              <w:t>232</w:t>
            </w:r>
          </w:p>
        </w:tc>
        <w:tc>
          <w:tcPr>
            <w:tcW w:w="2266" w:type="dxa"/>
            <w:shd w:val="clear" w:color="auto" w:fill="EEECE1"/>
          </w:tcPr>
          <w:p w14:paraId="6AD4B0D9" w14:textId="77777777" w:rsidR="003407A5" w:rsidRPr="003407A5" w:rsidRDefault="003407A5" w:rsidP="003407A5">
            <w:pPr>
              <w:jc w:val="center"/>
              <w:rPr>
                <w:rFonts w:ascii="Cambria" w:hAnsi="Cambria"/>
                <w:b/>
                <w:i/>
                <w:sz w:val="24"/>
                <w:szCs w:val="24"/>
              </w:rPr>
            </w:pPr>
            <w:r w:rsidRPr="003407A5">
              <w:rPr>
                <w:rFonts w:ascii="Cambria" w:hAnsi="Cambria"/>
                <w:b/>
                <w:i/>
                <w:sz w:val="24"/>
                <w:szCs w:val="24"/>
              </w:rPr>
              <w:t>424</w:t>
            </w:r>
          </w:p>
        </w:tc>
      </w:tr>
      <w:tr w:rsidR="003407A5" w:rsidRPr="003407A5" w14:paraId="1F853C80" w14:textId="77777777" w:rsidTr="00013903">
        <w:trPr>
          <w:trHeight w:val="277"/>
        </w:trPr>
        <w:tc>
          <w:tcPr>
            <w:tcW w:w="2689" w:type="dxa"/>
          </w:tcPr>
          <w:p w14:paraId="711330B2" w14:textId="77777777" w:rsidR="003407A5" w:rsidRPr="003407A5" w:rsidRDefault="003407A5" w:rsidP="003407A5">
            <w:pPr>
              <w:jc w:val="center"/>
              <w:rPr>
                <w:rFonts w:ascii="Cambria" w:hAnsi="Cambria"/>
                <w:sz w:val="24"/>
                <w:szCs w:val="24"/>
              </w:rPr>
            </w:pPr>
            <w:r w:rsidRPr="003407A5">
              <w:rPr>
                <w:rFonts w:ascii="Cambria" w:hAnsi="Cambria"/>
                <w:sz w:val="24"/>
                <w:szCs w:val="24"/>
              </w:rPr>
              <w:t>19-24 év</w:t>
            </w:r>
          </w:p>
        </w:tc>
        <w:tc>
          <w:tcPr>
            <w:tcW w:w="2126" w:type="dxa"/>
          </w:tcPr>
          <w:p w14:paraId="0840196C" w14:textId="77777777" w:rsidR="003407A5" w:rsidRPr="003407A5" w:rsidRDefault="003407A5" w:rsidP="003407A5">
            <w:pPr>
              <w:jc w:val="center"/>
              <w:rPr>
                <w:rFonts w:ascii="Cambria" w:hAnsi="Cambria"/>
                <w:sz w:val="24"/>
                <w:szCs w:val="24"/>
              </w:rPr>
            </w:pPr>
            <w:r w:rsidRPr="003407A5">
              <w:rPr>
                <w:rFonts w:ascii="Cambria" w:hAnsi="Cambria"/>
                <w:sz w:val="24"/>
                <w:szCs w:val="24"/>
              </w:rPr>
              <w:t>48</w:t>
            </w:r>
          </w:p>
        </w:tc>
        <w:tc>
          <w:tcPr>
            <w:tcW w:w="1981" w:type="dxa"/>
          </w:tcPr>
          <w:p w14:paraId="1E1C0859" w14:textId="77777777" w:rsidR="003407A5" w:rsidRPr="003407A5" w:rsidRDefault="003407A5" w:rsidP="003407A5">
            <w:pPr>
              <w:jc w:val="center"/>
              <w:rPr>
                <w:rFonts w:ascii="Cambria" w:hAnsi="Cambria"/>
                <w:sz w:val="24"/>
                <w:szCs w:val="24"/>
              </w:rPr>
            </w:pPr>
            <w:r w:rsidRPr="003407A5">
              <w:rPr>
                <w:rFonts w:ascii="Cambria" w:hAnsi="Cambria"/>
                <w:sz w:val="24"/>
                <w:szCs w:val="24"/>
              </w:rPr>
              <w:t>61</w:t>
            </w:r>
          </w:p>
        </w:tc>
        <w:tc>
          <w:tcPr>
            <w:tcW w:w="2266" w:type="dxa"/>
          </w:tcPr>
          <w:p w14:paraId="3478F614" w14:textId="77777777" w:rsidR="003407A5" w:rsidRPr="003407A5" w:rsidRDefault="003407A5" w:rsidP="003407A5">
            <w:pPr>
              <w:jc w:val="center"/>
              <w:rPr>
                <w:rFonts w:ascii="Cambria" w:hAnsi="Cambria"/>
                <w:sz w:val="24"/>
                <w:szCs w:val="24"/>
              </w:rPr>
            </w:pPr>
            <w:r w:rsidRPr="003407A5">
              <w:rPr>
                <w:rFonts w:ascii="Cambria" w:hAnsi="Cambria"/>
                <w:sz w:val="24"/>
                <w:szCs w:val="24"/>
              </w:rPr>
              <w:t>109</w:t>
            </w:r>
          </w:p>
        </w:tc>
      </w:tr>
      <w:tr w:rsidR="003407A5" w:rsidRPr="003407A5" w14:paraId="0C449E45" w14:textId="77777777" w:rsidTr="00013903">
        <w:trPr>
          <w:trHeight w:val="277"/>
        </w:trPr>
        <w:tc>
          <w:tcPr>
            <w:tcW w:w="2689" w:type="dxa"/>
          </w:tcPr>
          <w:p w14:paraId="556ECF2B" w14:textId="77777777" w:rsidR="003407A5" w:rsidRPr="003407A5" w:rsidRDefault="003407A5" w:rsidP="003407A5">
            <w:pPr>
              <w:jc w:val="center"/>
              <w:rPr>
                <w:rFonts w:ascii="Cambria" w:hAnsi="Cambria"/>
                <w:sz w:val="24"/>
                <w:szCs w:val="24"/>
              </w:rPr>
            </w:pPr>
            <w:r w:rsidRPr="003407A5">
              <w:rPr>
                <w:rFonts w:ascii="Cambria" w:hAnsi="Cambria"/>
                <w:sz w:val="24"/>
                <w:szCs w:val="24"/>
              </w:rPr>
              <w:t>25-34 év</w:t>
            </w:r>
          </w:p>
        </w:tc>
        <w:tc>
          <w:tcPr>
            <w:tcW w:w="2126" w:type="dxa"/>
          </w:tcPr>
          <w:p w14:paraId="170E8834" w14:textId="77777777" w:rsidR="003407A5" w:rsidRPr="003407A5" w:rsidRDefault="003407A5" w:rsidP="003407A5">
            <w:pPr>
              <w:jc w:val="center"/>
              <w:rPr>
                <w:rFonts w:ascii="Cambria" w:hAnsi="Cambria"/>
                <w:sz w:val="24"/>
                <w:szCs w:val="24"/>
              </w:rPr>
            </w:pPr>
            <w:r w:rsidRPr="003407A5">
              <w:rPr>
                <w:rFonts w:ascii="Cambria" w:hAnsi="Cambria"/>
                <w:sz w:val="24"/>
                <w:szCs w:val="24"/>
              </w:rPr>
              <w:t>107</w:t>
            </w:r>
          </w:p>
        </w:tc>
        <w:tc>
          <w:tcPr>
            <w:tcW w:w="1981" w:type="dxa"/>
          </w:tcPr>
          <w:p w14:paraId="238BF5BB" w14:textId="77777777" w:rsidR="003407A5" w:rsidRPr="003407A5" w:rsidRDefault="003407A5" w:rsidP="003407A5">
            <w:pPr>
              <w:jc w:val="center"/>
              <w:rPr>
                <w:rFonts w:ascii="Cambria" w:hAnsi="Cambria"/>
                <w:sz w:val="24"/>
                <w:szCs w:val="24"/>
              </w:rPr>
            </w:pPr>
            <w:r w:rsidRPr="003407A5">
              <w:rPr>
                <w:rFonts w:ascii="Cambria" w:hAnsi="Cambria"/>
                <w:sz w:val="24"/>
                <w:szCs w:val="24"/>
              </w:rPr>
              <w:t>103</w:t>
            </w:r>
          </w:p>
        </w:tc>
        <w:tc>
          <w:tcPr>
            <w:tcW w:w="2266" w:type="dxa"/>
          </w:tcPr>
          <w:p w14:paraId="4B5EBB4F" w14:textId="77777777" w:rsidR="003407A5" w:rsidRPr="003407A5" w:rsidRDefault="003407A5" w:rsidP="003407A5">
            <w:pPr>
              <w:jc w:val="center"/>
              <w:rPr>
                <w:rFonts w:ascii="Cambria" w:hAnsi="Cambria"/>
                <w:sz w:val="24"/>
                <w:szCs w:val="24"/>
              </w:rPr>
            </w:pPr>
            <w:r w:rsidRPr="003407A5">
              <w:rPr>
                <w:rFonts w:ascii="Cambria" w:hAnsi="Cambria"/>
                <w:sz w:val="24"/>
                <w:szCs w:val="24"/>
              </w:rPr>
              <w:t>210</w:t>
            </w:r>
          </w:p>
        </w:tc>
      </w:tr>
      <w:tr w:rsidR="003407A5" w:rsidRPr="003407A5" w14:paraId="490E8E81" w14:textId="77777777" w:rsidTr="00013903">
        <w:trPr>
          <w:trHeight w:val="277"/>
        </w:trPr>
        <w:tc>
          <w:tcPr>
            <w:tcW w:w="2689" w:type="dxa"/>
          </w:tcPr>
          <w:p w14:paraId="3F786501" w14:textId="77777777" w:rsidR="003407A5" w:rsidRPr="003407A5" w:rsidRDefault="003407A5" w:rsidP="003407A5">
            <w:pPr>
              <w:jc w:val="center"/>
              <w:rPr>
                <w:rFonts w:ascii="Cambria" w:hAnsi="Cambria"/>
                <w:sz w:val="24"/>
                <w:szCs w:val="24"/>
              </w:rPr>
            </w:pPr>
            <w:r w:rsidRPr="003407A5">
              <w:rPr>
                <w:rFonts w:ascii="Cambria" w:hAnsi="Cambria"/>
                <w:sz w:val="24"/>
                <w:szCs w:val="24"/>
              </w:rPr>
              <w:t>35-44 év</w:t>
            </w:r>
          </w:p>
        </w:tc>
        <w:tc>
          <w:tcPr>
            <w:tcW w:w="2126" w:type="dxa"/>
          </w:tcPr>
          <w:p w14:paraId="08C7AA16" w14:textId="77777777" w:rsidR="003407A5" w:rsidRPr="003407A5" w:rsidRDefault="003407A5" w:rsidP="003407A5">
            <w:pPr>
              <w:jc w:val="center"/>
              <w:rPr>
                <w:rFonts w:ascii="Cambria" w:hAnsi="Cambria"/>
                <w:sz w:val="24"/>
                <w:szCs w:val="24"/>
              </w:rPr>
            </w:pPr>
            <w:r w:rsidRPr="003407A5">
              <w:rPr>
                <w:rFonts w:ascii="Cambria" w:hAnsi="Cambria"/>
                <w:sz w:val="24"/>
                <w:szCs w:val="24"/>
              </w:rPr>
              <w:t>147</w:t>
            </w:r>
          </w:p>
        </w:tc>
        <w:tc>
          <w:tcPr>
            <w:tcW w:w="1981" w:type="dxa"/>
          </w:tcPr>
          <w:p w14:paraId="6ED4D5D9" w14:textId="77777777" w:rsidR="003407A5" w:rsidRPr="003407A5" w:rsidRDefault="003407A5" w:rsidP="003407A5">
            <w:pPr>
              <w:jc w:val="center"/>
              <w:rPr>
                <w:rFonts w:ascii="Cambria" w:hAnsi="Cambria"/>
                <w:sz w:val="24"/>
                <w:szCs w:val="24"/>
              </w:rPr>
            </w:pPr>
            <w:r w:rsidRPr="003407A5">
              <w:rPr>
                <w:rFonts w:ascii="Cambria" w:hAnsi="Cambria"/>
                <w:sz w:val="24"/>
                <w:szCs w:val="24"/>
              </w:rPr>
              <w:t>137</w:t>
            </w:r>
          </w:p>
        </w:tc>
        <w:tc>
          <w:tcPr>
            <w:tcW w:w="2266" w:type="dxa"/>
          </w:tcPr>
          <w:p w14:paraId="761CC716" w14:textId="77777777" w:rsidR="003407A5" w:rsidRPr="003407A5" w:rsidRDefault="003407A5" w:rsidP="003407A5">
            <w:pPr>
              <w:jc w:val="center"/>
              <w:rPr>
                <w:rFonts w:ascii="Cambria" w:hAnsi="Cambria"/>
                <w:sz w:val="24"/>
                <w:szCs w:val="24"/>
              </w:rPr>
            </w:pPr>
            <w:r w:rsidRPr="003407A5">
              <w:rPr>
                <w:rFonts w:ascii="Cambria" w:hAnsi="Cambria"/>
                <w:sz w:val="24"/>
                <w:szCs w:val="24"/>
              </w:rPr>
              <w:t>284</w:t>
            </w:r>
          </w:p>
        </w:tc>
      </w:tr>
      <w:tr w:rsidR="003407A5" w:rsidRPr="003407A5" w14:paraId="652D2C83" w14:textId="77777777" w:rsidTr="00013903">
        <w:trPr>
          <w:trHeight w:val="277"/>
        </w:trPr>
        <w:tc>
          <w:tcPr>
            <w:tcW w:w="2689" w:type="dxa"/>
          </w:tcPr>
          <w:p w14:paraId="4E7DB9E9" w14:textId="77777777" w:rsidR="003407A5" w:rsidRPr="003407A5" w:rsidRDefault="003407A5" w:rsidP="003407A5">
            <w:pPr>
              <w:jc w:val="center"/>
              <w:rPr>
                <w:rFonts w:ascii="Cambria" w:hAnsi="Cambria"/>
                <w:sz w:val="24"/>
                <w:szCs w:val="24"/>
              </w:rPr>
            </w:pPr>
            <w:r w:rsidRPr="003407A5">
              <w:rPr>
                <w:rFonts w:ascii="Cambria" w:hAnsi="Cambria"/>
                <w:sz w:val="24"/>
                <w:szCs w:val="24"/>
              </w:rPr>
              <w:t>45-54 év</w:t>
            </w:r>
          </w:p>
        </w:tc>
        <w:tc>
          <w:tcPr>
            <w:tcW w:w="2126" w:type="dxa"/>
          </w:tcPr>
          <w:p w14:paraId="485211AF" w14:textId="77777777" w:rsidR="003407A5" w:rsidRPr="003407A5" w:rsidRDefault="003407A5" w:rsidP="003407A5">
            <w:pPr>
              <w:jc w:val="center"/>
              <w:rPr>
                <w:rFonts w:ascii="Cambria" w:hAnsi="Cambria"/>
                <w:sz w:val="24"/>
                <w:szCs w:val="24"/>
              </w:rPr>
            </w:pPr>
            <w:r w:rsidRPr="003407A5">
              <w:rPr>
                <w:rFonts w:ascii="Cambria" w:hAnsi="Cambria"/>
                <w:sz w:val="24"/>
                <w:szCs w:val="24"/>
              </w:rPr>
              <w:t>152</w:t>
            </w:r>
          </w:p>
        </w:tc>
        <w:tc>
          <w:tcPr>
            <w:tcW w:w="1981" w:type="dxa"/>
          </w:tcPr>
          <w:p w14:paraId="0F7D51F3" w14:textId="77777777" w:rsidR="003407A5" w:rsidRPr="003407A5" w:rsidRDefault="003407A5" w:rsidP="003407A5">
            <w:pPr>
              <w:jc w:val="center"/>
              <w:rPr>
                <w:rFonts w:ascii="Cambria" w:hAnsi="Cambria"/>
                <w:sz w:val="24"/>
                <w:szCs w:val="24"/>
              </w:rPr>
            </w:pPr>
            <w:r w:rsidRPr="003407A5">
              <w:rPr>
                <w:rFonts w:ascii="Cambria" w:hAnsi="Cambria"/>
                <w:sz w:val="24"/>
                <w:szCs w:val="24"/>
              </w:rPr>
              <w:t>145</w:t>
            </w:r>
          </w:p>
        </w:tc>
        <w:tc>
          <w:tcPr>
            <w:tcW w:w="2266" w:type="dxa"/>
          </w:tcPr>
          <w:p w14:paraId="55BD95EB" w14:textId="77777777" w:rsidR="003407A5" w:rsidRPr="003407A5" w:rsidRDefault="003407A5" w:rsidP="003407A5">
            <w:pPr>
              <w:jc w:val="center"/>
              <w:rPr>
                <w:rFonts w:ascii="Cambria" w:hAnsi="Cambria"/>
                <w:sz w:val="24"/>
                <w:szCs w:val="24"/>
              </w:rPr>
            </w:pPr>
            <w:r w:rsidRPr="003407A5">
              <w:rPr>
                <w:rFonts w:ascii="Cambria" w:hAnsi="Cambria"/>
                <w:sz w:val="24"/>
                <w:szCs w:val="24"/>
              </w:rPr>
              <w:t>297</w:t>
            </w:r>
          </w:p>
        </w:tc>
      </w:tr>
      <w:tr w:rsidR="003407A5" w:rsidRPr="003407A5" w14:paraId="116B3C1C" w14:textId="77777777" w:rsidTr="00013903">
        <w:trPr>
          <w:trHeight w:val="277"/>
        </w:trPr>
        <w:tc>
          <w:tcPr>
            <w:tcW w:w="2689" w:type="dxa"/>
          </w:tcPr>
          <w:p w14:paraId="11119D1F" w14:textId="77777777" w:rsidR="003407A5" w:rsidRPr="003407A5" w:rsidRDefault="003407A5" w:rsidP="003407A5">
            <w:pPr>
              <w:jc w:val="center"/>
              <w:rPr>
                <w:rFonts w:ascii="Cambria" w:hAnsi="Cambria"/>
                <w:sz w:val="24"/>
                <w:szCs w:val="24"/>
              </w:rPr>
            </w:pPr>
            <w:r w:rsidRPr="003407A5">
              <w:rPr>
                <w:rFonts w:ascii="Cambria" w:hAnsi="Cambria"/>
                <w:sz w:val="24"/>
                <w:szCs w:val="24"/>
              </w:rPr>
              <w:t>55-64 év</w:t>
            </w:r>
          </w:p>
        </w:tc>
        <w:tc>
          <w:tcPr>
            <w:tcW w:w="2126" w:type="dxa"/>
          </w:tcPr>
          <w:p w14:paraId="6BC56794" w14:textId="77777777" w:rsidR="003407A5" w:rsidRPr="003407A5" w:rsidRDefault="003407A5" w:rsidP="003407A5">
            <w:pPr>
              <w:jc w:val="center"/>
              <w:rPr>
                <w:rFonts w:ascii="Cambria" w:hAnsi="Cambria"/>
                <w:sz w:val="24"/>
                <w:szCs w:val="24"/>
              </w:rPr>
            </w:pPr>
            <w:r w:rsidRPr="003407A5">
              <w:rPr>
                <w:rFonts w:ascii="Cambria" w:hAnsi="Cambria"/>
                <w:sz w:val="24"/>
                <w:szCs w:val="24"/>
              </w:rPr>
              <w:t>120</w:t>
            </w:r>
          </w:p>
        </w:tc>
        <w:tc>
          <w:tcPr>
            <w:tcW w:w="1981" w:type="dxa"/>
          </w:tcPr>
          <w:p w14:paraId="0F23973F" w14:textId="77777777" w:rsidR="003407A5" w:rsidRPr="003407A5" w:rsidRDefault="003407A5" w:rsidP="003407A5">
            <w:pPr>
              <w:jc w:val="center"/>
              <w:rPr>
                <w:rFonts w:ascii="Cambria" w:hAnsi="Cambria"/>
                <w:sz w:val="24"/>
                <w:szCs w:val="24"/>
              </w:rPr>
            </w:pPr>
            <w:r w:rsidRPr="003407A5">
              <w:rPr>
                <w:rFonts w:ascii="Cambria" w:hAnsi="Cambria"/>
                <w:sz w:val="24"/>
                <w:szCs w:val="24"/>
              </w:rPr>
              <w:t>145</w:t>
            </w:r>
          </w:p>
        </w:tc>
        <w:tc>
          <w:tcPr>
            <w:tcW w:w="2266" w:type="dxa"/>
          </w:tcPr>
          <w:p w14:paraId="636E16BD" w14:textId="77777777" w:rsidR="003407A5" w:rsidRPr="003407A5" w:rsidRDefault="003407A5" w:rsidP="003407A5">
            <w:pPr>
              <w:jc w:val="center"/>
              <w:rPr>
                <w:rFonts w:ascii="Cambria" w:hAnsi="Cambria"/>
                <w:sz w:val="24"/>
                <w:szCs w:val="24"/>
              </w:rPr>
            </w:pPr>
            <w:r w:rsidRPr="003407A5">
              <w:rPr>
                <w:rFonts w:ascii="Cambria" w:hAnsi="Cambria"/>
                <w:sz w:val="24"/>
                <w:szCs w:val="24"/>
              </w:rPr>
              <w:t>265</w:t>
            </w:r>
          </w:p>
        </w:tc>
      </w:tr>
      <w:tr w:rsidR="003407A5" w:rsidRPr="003407A5" w14:paraId="09A7B8AC" w14:textId="77777777" w:rsidTr="00013903">
        <w:trPr>
          <w:trHeight w:val="277"/>
        </w:trPr>
        <w:tc>
          <w:tcPr>
            <w:tcW w:w="2689" w:type="dxa"/>
          </w:tcPr>
          <w:p w14:paraId="59EDC3C7" w14:textId="77777777" w:rsidR="003407A5" w:rsidRPr="003407A5" w:rsidRDefault="003407A5" w:rsidP="003407A5">
            <w:pPr>
              <w:jc w:val="center"/>
              <w:rPr>
                <w:rFonts w:ascii="Cambria" w:hAnsi="Cambria"/>
                <w:sz w:val="24"/>
                <w:szCs w:val="24"/>
              </w:rPr>
            </w:pPr>
            <w:r w:rsidRPr="003407A5">
              <w:rPr>
                <w:rFonts w:ascii="Cambria" w:hAnsi="Cambria"/>
                <w:sz w:val="24"/>
                <w:szCs w:val="24"/>
              </w:rPr>
              <w:t>65-74 év</w:t>
            </w:r>
          </w:p>
        </w:tc>
        <w:tc>
          <w:tcPr>
            <w:tcW w:w="2126" w:type="dxa"/>
          </w:tcPr>
          <w:p w14:paraId="117C9FAF" w14:textId="77777777" w:rsidR="003407A5" w:rsidRPr="003407A5" w:rsidRDefault="003407A5" w:rsidP="003407A5">
            <w:pPr>
              <w:jc w:val="center"/>
              <w:rPr>
                <w:rFonts w:ascii="Cambria" w:hAnsi="Cambria"/>
                <w:sz w:val="24"/>
                <w:szCs w:val="24"/>
              </w:rPr>
            </w:pPr>
            <w:r w:rsidRPr="003407A5">
              <w:rPr>
                <w:rFonts w:ascii="Cambria" w:hAnsi="Cambria"/>
                <w:sz w:val="24"/>
                <w:szCs w:val="24"/>
              </w:rPr>
              <w:t>137</w:t>
            </w:r>
          </w:p>
        </w:tc>
        <w:tc>
          <w:tcPr>
            <w:tcW w:w="1981" w:type="dxa"/>
          </w:tcPr>
          <w:p w14:paraId="7506AFBF" w14:textId="77777777" w:rsidR="003407A5" w:rsidRPr="003407A5" w:rsidRDefault="003407A5" w:rsidP="003407A5">
            <w:pPr>
              <w:jc w:val="center"/>
              <w:rPr>
                <w:rFonts w:ascii="Cambria" w:hAnsi="Cambria"/>
                <w:sz w:val="24"/>
                <w:szCs w:val="24"/>
              </w:rPr>
            </w:pPr>
            <w:r w:rsidRPr="003407A5">
              <w:rPr>
                <w:rFonts w:ascii="Cambria" w:hAnsi="Cambria"/>
                <w:sz w:val="24"/>
                <w:szCs w:val="24"/>
              </w:rPr>
              <w:t>152</w:t>
            </w:r>
          </w:p>
        </w:tc>
        <w:tc>
          <w:tcPr>
            <w:tcW w:w="2266" w:type="dxa"/>
          </w:tcPr>
          <w:p w14:paraId="1C9134EA" w14:textId="77777777" w:rsidR="003407A5" w:rsidRPr="003407A5" w:rsidRDefault="003407A5" w:rsidP="003407A5">
            <w:pPr>
              <w:jc w:val="center"/>
              <w:rPr>
                <w:rFonts w:ascii="Cambria" w:hAnsi="Cambria"/>
                <w:sz w:val="24"/>
                <w:szCs w:val="24"/>
              </w:rPr>
            </w:pPr>
            <w:r w:rsidRPr="003407A5">
              <w:rPr>
                <w:rFonts w:ascii="Cambria" w:hAnsi="Cambria"/>
                <w:sz w:val="24"/>
                <w:szCs w:val="24"/>
              </w:rPr>
              <w:t>289</w:t>
            </w:r>
          </w:p>
        </w:tc>
      </w:tr>
      <w:tr w:rsidR="003407A5" w:rsidRPr="003407A5" w14:paraId="0750EC0B" w14:textId="77777777" w:rsidTr="00013903">
        <w:trPr>
          <w:trHeight w:val="277"/>
        </w:trPr>
        <w:tc>
          <w:tcPr>
            <w:tcW w:w="2689" w:type="dxa"/>
            <w:tcBorders>
              <w:bottom w:val="single" w:sz="4" w:space="0" w:color="auto"/>
            </w:tcBorders>
          </w:tcPr>
          <w:p w14:paraId="026452CA" w14:textId="77777777" w:rsidR="003407A5" w:rsidRPr="003407A5" w:rsidRDefault="003407A5" w:rsidP="003407A5">
            <w:pPr>
              <w:jc w:val="center"/>
              <w:rPr>
                <w:rFonts w:ascii="Cambria" w:hAnsi="Cambria"/>
                <w:sz w:val="24"/>
                <w:szCs w:val="24"/>
              </w:rPr>
            </w:pPr>
            <w:r w:rsidRPr="003407A5">
              <w:rPr>
                <w:rFonts w:ascii="Cambria" w:hAnsi="Cambria"/>
                <w:sz w:val="24"/>
                <w:szCs w:val="24"/>
              </w:rPr>
              <w:t>75 év fölött</w:t>
            </w:r>
          </w:p>
        </w:tc>
        <w:tc>
          <w:tcPr>
            <w:tcW w:w="2126" w:type="dxa"/>
          </w:tcPr>
          <w:p w14:paraId="5DC8BA9D" w14:textId="77777777" w:rsidR="003407A5" w:rsidRPr="003407A5" w:rsidRDefault="003407A5" w:rsidP="003407A5">
            <w:pPr>
              <w:jc w:val="center"/>
              <w:rPr>
                <w:rFonts w:ascii="Cambria" w:hAnsi="Cambria"/>
                <w:sz w:val="24"/>
                <w:szCs w:val="24"/>
              </w:rPr>
            </w:pPr>
            <w:r w:rsidRPr="003407A5">
              <w:rPr>
                <w:rFonts w:ascii="Cambria" w:hAnsi="Cambria"/>
                <w:sz w:val="24"/>
                <w:szCs w:val="24"/>
              </w:rPr>
              <w:t>79</w:t>
            </w:r>
          </w:p>
        </w:tc>
        <w:tc>
          <w:tcPr>
            <w:tcW w:w="1981" w:type="dxa"/>
          </w:tcPr>
          <w:p w14:paraId="78AC11D2" w14:textId="77777777" w:rsidR="003407A5" w:rsidRPr="003407A5" w:rsidRDefault="003407A5" w:rsidP="003407A5">
            <w:pPr>
              <w:jc w:val="center"/>
              <w:rPr>
                <w:rFonts w:ascii="Cambria" w:hAnsi="Cambria"/>
                <w:sz w:val="24"/>
                <w:szCs w:val="24"/>
              </w:rPr>
            </w:pPr>
            <w:r w:rsidRPr="003407A5">
              <w:rPr>
                <w:rFonts w:ascii="Cambria" w:hAnsi="Cambria"/>
                <w:sz w:val="24"/>
                <w:szCs w:val="24"/>
              </w:rPr>
              <w:t>123</w:t>
            </w:r>
          </w:p>
        </w:tc>
        <w:tc>
          <w:tcPr>
            <w:tcW w:w="2266" w:type="dxa"/>
          </w:tcPr>
          <w:p w14:paraId="7C348EA3" w14:textId="77777777" w:rsidR="003407A5" w:rsidRPr="003407A5" w:rsidRDefault="003407A5" w:rsidP="003407A5">
            <w:pPr>
              <w:jc w:val="center"/>
              <w:rPr>
                <w:rFonts w:ascii="Cambria" w:hAnsi="Cambria"/>
                <w:sz w:val="24"/>
                <w:szCs w:val="24"/>
              </w:rPr>
            </w:pPr>
            <w:r w:rsidRPr="003407A5">
              <w:rPr>
                <w:rFonts w:ascii="Cambria" w:hAnsi="Cambria"/>
                <w:sz w:val="24"/>
                <w:szCs w:val="24"/>
              </w:rPr>
              <w:t>202</w:t>
            </w:r>
          </w:p>
        </w:tc>
      </w:tr>
      <w:tr w:rsidR="003407A5" w:rsidRPr="003407A5" w14:paraId="6997FF9F" w14:textId="77777777" w:rsidTr="003407A5">
        <w:trPr>
          <w:trHeight w:val="277"/>
        </w:trPr>
        <w:tc>
          <w:tcPr>
            <w:tcW w:w="2689" w:type="dxa"/>
            <w:tcBorders>
              <w:bottom w:val="single" w:sz="4" w:space="0" w:color="auto"/>
            </w:tcBorders>
            <w:shd w:val="clear" w:color="auto" w:fill="EEECE1"/>
          </w:tcPr>
          <w:p w14:paraId="467C19F8" w14:textId="77777777" w:rsidR="003407A5" w:rsidRPr="003407A5" w:rsidRDefault="003407A5" w:rsidP="003407A5">
            <w:pPr>
              <w:jc w:val="center"/>
              <w:rPr>
                <w:rFonts w:ascii="Cambria" w:hAnsi="Cambria"/>
                <w:i/>
              </w:rPr>
            </w:pPr>
            <w:r w:rsidRPr="003407A5">
              <w:rPr>
                <w:rFonts w:ascii="Cambria" w:hAnsi="Cambria"/>
                <w:i/>
              </w:rPr>
              <w:t>Felnőttek összesen</w:t>
            </w:r>
          </w:p>
        </w:tc>
        <w:tc>
          <w:tcPr>
            <w:tcW w:w="2126" w:type="dxa"/>
            <w:shd w:val="clear" w:color="auto" w:fill="EEECE1"/>
          </w:tcPr>
          <w:p w14:paraId="21FD0CDF" w14:textId="77777777" w:rsidR="003407A5" w:rsidRPr="003407A5" w:rsidRDefault="003407A5" w:rsidP="003407A5">
            <w:pPr>
              <w:jc w:val="center"/>
              <w:rPr>
                <w:rFonts w:ascii="Cambria" w:hAnsi="Cambria"/>
                <w:b/>
                <w:i/>
                <w:sz w:val="24"/>
                <w:szCs w:val="24"/>
              </w:rPr>
            </w:pPr>
            <w:r w:rsidRPr="003407A5">
              <w:rPr>
                <w:rFonts w:ascii="Cambria" w:hAnsi="Cambria"/>
                <w:b/>
                <w:i/>
                <w:sz w:val="24"/>
                <w:szCs w:val="24"/>
              </w:rPr>
              <w:t>790</w:t>
            </w:r>
          </w:p>
        </w:tc>
        <w:tc>
          <w:tcPr>
            <w:tcW w:w="1981" w:type="dxa"/>
            <w:shd w:val="clear" w:color="auto" w:fill="EEECE1"/>
          </w:tcPr>
          <w:p w14:paraId="03E38F52" w14:textId="77777777" w:rsidR="003407A5" w:rsidRPr="003407A5" w:rsidRDefault="003407A5" w:rsidP="003407A5">
            <w:pPr>
              <w:jc w:val="center"/>
              <w:rPr>
                <w:rFonts w:ascii="Cambria" w:hAnsi="Cambria"/>
                <w:b/>
                <w:i/>
                <w:sz w:val="24"/>
                <w:szCs w:val="24"/>
              </w:rPr>
            </w:pPr>
            <w:r w:rsidRPr="003407A5">
              <w:rPr>
                <w:rFonts w:ascii="Cambria" w:hAnsi="Cambria"/>
                <w:b/>
                <w:i/>
                <w:sz w:val="24"/>
                <w:szCs w:val="24"/>
              </w:rPr>
              <w:t>866</w:t>
            </w:r>
          </w:p>
        </w:tc>
        <w:tc>
          <w:tcPr>
            <w:tcW w:w="2266" w:type="dxa"/>
            <w:shd w:val="clear" w:color="auto" w:fill="EEECE1"/>
          </w:tcPr>
          <w:p w14:paraId="4BFDFB21" w14:textId="77777777" w:rsidR="003407A5" w:rsidRPr="003407A5" w:rsidRDefault="003407A5" w:rsidP="003407A5">
            <w:pPr>
              <w:jc w:val="center"/>
              <w:rPr>
                <w:rFonts w:ascii="Cambria" w:hAnsi="Cambria"/>
                <w:b/>
                <w:i/>
                <w:sz w:val="24"/>
                <w:szCs w:val="24"/>
              </w:rPr>
            </w:pPr>
            <w:r w:rsidRPr="003407A5">
              <w:rPr>
                <w:rFonts w:ascii="Cambria" w:hAnsi="Cambria"/>
                <w:b/>
                <w:i/>
                <w:sz w:val="24"/>
                <w:szCs w:val="24"/>
              </w:rPr>
              <w:t>1656</w:t>
            </w:r>
          </w:p>
        </w:tc>
      </w:tr>
      <w:tr w:rsidR="003407A5" w:rsidRPr="003407A5" w14:paraId="24EB9549" w14:textId="77777777" w:rsidTr="003407A5">
        <w:trPr>
          <w:trHeight w:val="277"/>
        </w:trPr>
        <w:tc>
          <w:tcPr>
            <w:tcW w:w="2689" w:type="dxa"/>
            <w:tcBorders>
              <w:bottom w:val="single" w:sz="4" w:space="0" w:color="auto"/>
            </w:tcBorders>
            <w:shd w:val="clear" w:color="auto" w:fill="EEECE1"/>
          </w:tcPr>
          <w:p w14:paraId="0736606A" w14:textId="77777777" w:rsidR="003407A5" w:rsidRPr="003407A5" w:rsidRDefault="003407A5" w:rsidP="003407A5">
            <w:pPr>
              <w:jc w:val="center"/>
              <w:rPr>
                <w:rFonts w:ascii="Cambria" w:hAnsi="Cambria"/>
                <w:b/>
                <w:sz w:val="24"/>
                <w:szCs w:val="24"/>
              </w:rPr>
            </w:pPr>
            <w:r w:rsidRPr="003407A5">
              <w:rPr>
                <w:rFonts w:ascii="Cambria" w:hAnsi="Cambria"/>
                <w:b/>
                <w:sz w:val="24"/>
                <w:szCs w:val="24"/>
              </w:rPr>
              <w:t>ÖSSZESEN</w:t>
            </w:r>
          </w:p>
        </w:tc>
        <w:tc>
          <w:tcPr>
            <w:tcW w:w="2126" w:type="dxa"/>
            <w:shd w:val="clear" w:color="auto" w:fill="EEECE1"/>
          </w:tcPr>
          <w:p w14:paraId="4C1D7A54" w14:textId="77777777" w:rsidR="003407A5" w:rsidRPr="003407A5" w:rsidRDefault="003407A5" w:rsidP="003407A5">
            <w:pPr>
              <w:jc w:val="center"/>
              <w:rPr>
                <w:rFonts w:ascii="Cambria" w:hAnsi="Cambria"/>
                <w:b/>
                <w:sz w:val="24"/>
                <w:szCs w:val="24"/>
              </w:rPr>
            </w:pPr>
            <w:r w:rsidRPr="003407A5">
              <w:rPr>
                <w:rFonts w:ascii="Cambria" w:hAnsi="Cambria"/>
                <w:b/>
                <w:sz w:val="24"/>
                <w:szCs w:val="24"/>
              </w:rPr>
              <w:t>982</w:t>
            </w:r>
          </w:p>
        </w:tc>
        <w:tc>
          <w:tcPr>
            <w:tcW w:w="1981" w:type="dxa"/>
            <w:shd w:val="clear" w:color="auto" w:fill="EEECE1"/>
          </w:tcPr>
          <w:p w14:paraId="21EACEB8" w14:textId="77777777" w:rsidR="003407A5" w:rsidRPr="003407A5" w:rsidRDefault="003407A5" w:rsidP="003407A5">
            <w:pPr>
              <w:jc w:val="center"/>
              <w:rPr>
                <w:rFonts w:ascii="Cambria" w:hAnsi="Cambria"/>
                <w:b/>
                <w:sz w:val="24"/>
                <w:szCs w:val="24"/>
              </w:rPr>
            </w:pPr>
            <w:r w:rsidRPr="003407A5">
              <w:rPr>
                <w:rFonts w:ascii="Cambria" w:hAnsi="Cambria"/>
                <w:b/>
                <w:sz w:val="24"/>
                <w:szCs w:val="24"/>
              </w:rPr>
              <w:t>1098</w:t>
            </w:r>
          </w:p>
        </w:tc>
        <w:tc>
          <w:tcPr>
            <w:tcW w:w="2266" w:type="dxa"/>
            <w:shd w:val="clear" w:color="auto" w:fill="EEECE1"/>
          </w:tcPr>
          <w:p w14:paraId="48093964" w14:textId="77777777" w:rsidR="003407A5" w:rsidRPr="003407A5" w:rsidRDefault="003407A5" w:rsidP="003407A5">
            <w:pPr>
              <w:jc w:val="center"/>
              <w:rPr>
                <w:rFonts w:ascii="Cambria" w:hAnsi="Cambria"/>
                <w:b/>
                <w:sz w:val="24"/>
                <w:szCs w:val="24"/>
              </w:rPr>
            </w:pPr>
            <w:r w:rsidRPr="003407A5">
              <w:rPr>
                <w:rFonts w:ascii="Cambria" w:hAnsi="Cambria"/>
                <w:b/>
                <w:sz w:val="24"/>
                <w:szCs w:val="24"/>
              </w:rPr>
              <w:t>2080</w:t>
            </w:r>
          </w:p>
        </w:tc>
      </w:tr>
    </w:tbl>
    <w:p w14:paraId="7CCAD0D5" w14:textId="77777777" w:rsidR="003407A5" w:rsidRPr="003407A5" w:rsidRDefault="003407A5" w:rsidP="003407A5">
      <w:pPr>
        <w:spacing w:after="200" w:line="276" w:lineRule="auto"/>
        <w:rPr>
          <w:rFonts w:ascii="Cambria" w:eastAsia="Calibri" w:hAnsi="Cambria"/>
          <w:sz w:val="24"/>
          <w:szCs w:val="24"/>
        </w:rPr>
      </w:pPr>
    </w:p>
    <w:p w14:paraId="0BBA67E1" w14:textId="77777777" w:rsidR="003407A5" w:rsidRPr="003407A5" w:rsidRDefault="003407A5" w:rsidP="003407A5">
      <w:pPr>
        <w:spacing w:after="200" w:line="276" w:lineRule="auto"/>
        <w:rPr>
          <w:rFonts w:ascii="Cambria" w:eastAsia="Calibri" w:hAnsi="Cambria"/>
          <w:sz w:val="24"/>
          <w:szCs w:val="24"/>
        </w:rPr>
      </w:pPr>
      <w:r w:rsidRPr="003407A5">
        <w:rPr>
          <w:rFonts w:ascii="Cambria" w:eastAsia="Calibri" w:hAnsi="Cambria"/>
          <w:sz w:val="24"/>
          <w:szCs w:val="24"/>
        </w:rPr>
        <w:t>Feltűnő a nemek száma közötti különbség a praxisba bejelentkezett 70 év fölötti betegek között. Ennek oka a férfiak rosszabb egészségi állapota és a nők egészségesebb életmódja. A praxis prevenciós munkája természetesen mindenkire egyformán kiterjed, de ez a sajnálatos adat plusz energiát igényel a férfiak egészségnevelését illetően.</w:t>
      </w:r>
    </w:p>
    <w:p w14:paraId="092FD6D1" w14:textId="77777777" w:rsidR="003407A5" w:rsidRPr="003407A5" w:rsidRDefault="003407A5" w:rsidP="003407A5">
      <w:pPr>
        <w:spacing w:after="200" w:line="276" w:lineRule="auto"/>
        <w:jc w:val="left"/>
        <w:rPr>
          <w:rFonts w:ascii="Cambria" w:eastAsia="Calibri" w:hAnsi="Cambria"/>
          <w:sz w:val="24"/>
          <w:szCs w:val="24"/>
        </w:rPr>
      </w:pPr>
      <w:r w:rsidRPr="003407A5">
        <w:rPr>
          <w:rFonts w:ascii="Cambria" w:eastAsia="Calibri" w:hAnsi="Cambria"/>
          <w:sz w:val="24"/>
          <w:szCs w:val="24"/>
        </w:rPr>
        <w:t xml:space="preserve">2025.01.01-2025.12.31. között 19 </w:t>
      </w:r>
      <w:r w:rsidRPr="003407A5">
        <w:rPr>
          <w:rFonts w:ascii="Cambria" w:eastAsia="Calibri" w:hAnsi="Cambria"/>
          <w:b/>
          <w:sz w:val="24"/>
          <w:szCs w:val="24"/>
        </w:rPr>
        <w:t>újszülöttnek</w:t>
      </w:r>
      <w:r w:rsidRPr="003407A5">
        <w:rPr>
          <w:rFonts w:ascii="Cambria" w:eastAsia="Calibri" w:hAnsi="Cambria"/>
          <w:sz w:val="24"/>
          <w:szCs w:val="24"/>
        </w:rPr>
        <w:t xml:space="preserve"> kérték a praxisba való fölvételét (7 lány, 12 fiú):</w:t>
      </w:r>
    </w:p>
    <w:p w14:paraId="0B50CC9F" w14:textId="77777777" w:rsidR="003407A5" w:rsidRPr="003407A5" w:rsidRDefault="003407A5" w:rsidP="003407A5">
      <w:pPr>
        <w:spacing w:after="200" w:line="276" w:lineRule="auto"/>
        <w:jc w:val="left"/>
        <w:rPr>
          <w:rFonts w:ascii="Cambria" w:eastAsia="Calibri" w:hAnsi="Cambria"/>
          <w:sz w:val="24"/>
          <w:szCs w:val="24"/>
        </w:rPr>
      </w:pPr>
      <w:r w:rsidRPr="003407A5">
        <w:rPr>
          <w:rFonts w:ascii="Cambria" w:eastAsia="Calibri" w:hAnsi="Cambria"/>
          <w:sz w:val="24"/>
          <w:szCs w:val="24"/>
          <w:u w:val="single"/>
        </w:rPr>
        <w:t>Szentantalfa</w:t>
      </w:r>
      <w:r w:rsidRPr="003407A5">
        <w:rPr>
          <w:rFonts w:ascii="Cambria" w:eastAsia="Calibri" w:hAnsi="Cambria"/>
          <w:sz w:val="24"/>
          <w:szCs w:val="24"/>
        </w:rPr>
        <w:t>: 10 fő</w:t>
      </w:r>
      <w:r w:rsidRPr="003407A5">
        <w:rPr>
          <w:rFonts w:ascii="Cambria" w:eastAsia="Calibri" w:hAnsi="Cambria"/>
          <w:sz w:val="24"/>
          <w:szCs w:val="24"/>
        </w:rPr>
        <w:br/>
      </w:r>
      <w:r w:rsidRPr="003407A5">
        <w:rPr>
          <w:rFonts w:ascii="Cambria" w:eastAsia="Calibri" w:hAnsi="Cambria"/>
          <w:sz w:val="24"/>
          <w:szCs w:val="24"/>
          <w:u w:val="single"/>
        </w:rPr>
        <w:t>Zánka</w:t>
      </w:r>
      <w:r w:rsidRPr="003407A5">
        <w:rPr>
          <w:rFonts w:ascii="Cambria" w:eastAsia="Calibri" w:hAnsi="Cambria"/>
          <w:sz w:val="24"/>
          <w:szCs w:val="24"/>
        </w:rPr>
        <w:t xml:space="preserve">: 3 fő </w:t>
      </w:r>
      <w:r w:rsidRPr="003407A5">
        <w:rPr>
          <w:rFonts w:ascii="Cambria" w:eastAsia="Calibri" w:hAnsi="Cambria"/>
          <w:sz w:val="24"/>
          <w:szCs w:val="24"/>
        </w:rPr>
        <w:br/>
      </w:r>
      <w:r w:rsidRPr="003407A5">
        <w:rPr>
          <w:rFonts w:ascii="Cambria" w:eastAsia="Calibri" w:hAnsi="Cambria"/>
          <w:sz w:val="24"/>
          <w:szCs w:val="24"/>
          <w:u w:val="single"/>
        </w:rPr>
        <w:t>Balatoncsicsó</w:t>
      </w:r>
      <w:r w:rsidRPr="003407A5">
        <w:rPr>
          <w:rFonts w:ascii="Cambria" w:eastAsia="Calibri" w:hAnsi="Cambria"/>
          <w:sz w:val="24"/>
          <w:szCs w:val="24"/>
        </w:rPr>
        <w:t>: 2 fő</w:t>
      </w:r>
      <w:r w:rsidRPr="003407A5">
        <w:rPr>
          <w:rFonts w:ascii="Cambria" w:eastAsia="Calibri" w:hAnsi="Cambria"/>
          <w:sz w:val="24"/>
          <w:szCs w:val="24"/>
        </w:rPr>
        <w:br/>
      </w:r>
      <w:r w:rsidRPr="003407A5">
        <w:rPr>
          <w:rFonts w:ascii="Cambria" w:eastAsia="Calibri" w:hAnsi="Cambria"/>
          <w:sz w:val="24"/>
          <w:szCs w:val="24"/>
          <w:u w:val="single"/>
        </w:rPr>
        <w:t>Szentjakabfa</w:t>
      </w:r>
      <w:r w:rsidRPr="003407A5">
        <w:rPr>
          <w:rFonts w:ascii="Cambria" w:eastAsia="Calibri" w:hAnsi="Cambria"/>
          <w:sz w:val="24"/>
          <w:szCs w:val="24"/>
        </w:rPr>
        <w:t>: 1 fő</w:t>
      </w:r>
    </w:p>
    <w:p w14:paraId="35C6A82F" w14:textId="77777777" w:rsidR="003407A5" w:rsidRPr="003407A5" w:rsidRDefault="003407A5" w:rsidP="003407A5">
      <w:pPr>
        <w:spacing w:after="200" w:line="276" w:lineRule="auto"/>
        <w:jc w:val="left"/>
        <w:rPr>
          <w:rFonts w:ascii="Cambria" w:eastAsia="Calibri" w:hAnsi="Cambria"/>
          <w:sz w:val="24"/>
          <w:szCs w:val="24"/>
        </w:rPr>
      </w:pPr>
      <w:r w:rsidRPr="003407A5">
        <w:rPr>
          <w:rFonts w:ascii="Cambria" w:eastAsia="Calibri" w:hAnsi="Cambria"/>
          <w:sz w:val="24"/>
          <w:szCs w:val="24"/>
        </w:rPr>
        <w:t>Körzeten kívül bejelentkezett:</w:t>
      </w:r>
      <w:r w:rsidRPr="003407A5">
        <w:rPr>
          <w:rFonts w:ascii="Cambria" w:eastAsia="Calibri" w:hAnsi="Cambria"/>
          <w:sz w:val="24"/>
          <w:szCs w:val="24"/>
          <w:u w:val="single"/>
        </w:rPr>
        <w:br/>
        <w:t>Monoszló</w:t>
      </w:r>
      <w:r w:rsidRPr="003407A5">
        <w:rPr>
          <w:rFonts w:ascii="Cambria" w:eastAsia="Calibri" w:hAnsi="Cambria"/>
          <w:sz w:val="24"/>
          <w:szCs w:val="24"/>
        </w:rPr>
        <w:t>: 1 fő</w:t>
      </w:r>
      <w:r w:rsidRPr="003407A5">
        <w:rPr>
          <w:rFonts w:ascii="Cambria" w:eastAsia="Calibri" w:hAnsi="Cambria"/>
          <w:sz w:val="24"/>
          <w:szCs w:val="24"/>
        </w:rPr>
        <w:br/>
      </w:r>
      <w:r w:rsidRPr="003407A5">
        <w:rPr>
          <w:rFonts w:ascii="Cambria" w:eastAsia="Calibri" w:hAnsi="Cambria"/>
          <w:sz w:val="24"/>
          <w:szCs w:val="24"/>
          <w:u w:val="single"/>
        </w:rPr>
        <w:t>Balatonudvari</w:t>
      </w:r>
      <w:r w:rsidRPr="003407A5">
        <w:rPr>
          <w:rFonts w:ascii="Cambria" w:eastAsia="Calibri" w:hAnsi="Cambria"/>
          <w:sz w:val="24"/>
          <w:szCs w:val="24"/>
        </w:rPr>
        <w:t>: 1 fő</w:t>
      </w:r>
      <w:r w:rsidRPr="003407A5">
        <w:rPr>
          <w:rFonts w:ascii="Cambria" w:eastAsia="Calibri" w:hAnsi="Cambria"/>
          <w:sz w:val="24"/>
          <w:szCs w:val="24"/>
          <w:u w:val="single"/>
        </w:rPr>
        <w:br/>
      </w:r>
      <w:r w:rsidRPr="003407A5">
        <w:rPr>
          <w:rFonts w:ascii="Cambria" w:eastAsia="Calibri" w:hAnsi="Cambria"/>
          <w:sz w:val="24"/>
          <w:szCs w:val="24"/>
          <w:u w:val="single"/>
        </w:rPr>
        <w:lastRenderedPageBreak/>
        <w:t>Doboz</w:t>
      </w:r>
      <w:r w:rsidRPr="003407A5">
        <w:rPr>
          <w:rFonts w:ascii="Cambria" w:eastAsia="Calibri" w:hAnsi="Cambria"/>
          <w:sz w:val="24"/>
          <w:szCs w:val="24"/>
        </w:rPr>
        <w:t>: 1 fő</w:t>
      </w:r>
      <w:r w:rsidRPr="003407A5">
        <w:rPr>
          <w:rFonts w:ascii="Cambria" w:eastAsia="Calibri" w:hAnsi="Cambria"/>
          <w:sz w:val="24"/>
          <w:szCs w:val="24"/>
        </w:rPr>
        <w:br/>
      </w:r>
    </w:p>
    <w:p w14:paraId="212EE44C" w14:textId="77777777" w:rsidR="003407A5" w:rsidRPr="003407A5" w:rsidRDefault="003407A5" w:rsidP="003407A5">
      <w:pPr>
        <w:spacing w:after="200" w:line="276" w:lineRule="auto"/>
        <w:jc w:val="left"/>
        <w:rPr>
          <w:rFonts w:ascii="Cambria" w:eastAsia="Calibri" w:hAnsi="Cambria"/>
          <w:sz w:val="24"/>
          <w:szCs w:val="24"/>
        </w:rPr>
      </w:pPr>
      <w:r w:rsidRPr="003407A5">
        <w:rPr>
          <w:rFonts w:ascii="Cambria" w:eastAsia="Calibri" w:hAnsi="Cambria"/>
          <w:sz w:val="24"/>
          <w:szCs w:val="24"/>
        </w:rPr>
        <w:t xml:space="preserve">Balatonszepezden, Óbudaváron, Tagyonban 2025-ben nem született gyermek, akinek kérték volna a praxisba való felvételét. </w:t>
      </w:r>
    </w:p>
    <w:p w14:paraId="1EF90D8E" w14:textId="77777777" w:rsidR="003407A5" w:rsidRPr="003407A5" w:rsidRDefault="003407A5" w:rsidP="003407A5">
      <w:pPr>
        <w:spacing w:after="200" w:line="276" w:lineRule="auto"/>
        <w:jc w:val="left"/>
        <w:rPr>
          <w:rFonts w:ascii="Cambria" w:eastAsia="Calibri" w:hAnsi="Cambria"/>
          <w:sz w:val="24"/>
          <w:szCs w:val="24"/>
        </w:rPr>
      </w:pPr>
      <w:r w:rsidRPr="003407A5">
        <w:rPr>
          <w:rFonts w:ascii="Cambria" w:eastAsia="Calibri" w:hAnsi="Cambria"/>
          <w:noProof/>
          <w:sz w:val="24"/>
          <w:szCs w:val="24"/>
          <w:lang w:eastAsia="hu-HU"/>
        </w:rPr>
        <mc:AlternateContent>
          <mc:Choice Requires="wps">
            <w:drawing>
              <wp:anchor distT="45720" distB="45720" distL="114300" distR="114300" simplePos="0" relativeHeight="251661312" behindDoc="0" locked="0" layoutInCell="1" allowOverlap="1" wp14:anchorId="06C944BB" wp14:editId="725E7EDD">
                <wp:simplePos x="0" y="0"/>
                <wp:positionH relativeFrom="column">
                  <wp:posOffset>2835910</wp:posOffset>
                </wp:positionH>
                <wp:positionV relativeFrom="paragraph">
                  <wp:posOffset>254000</wp:posOffset>
                </wp:positionV>
                <wp:extent cx="3359150" cy="2545715"/>
                <wp:effectExtent l="0" t="0" r="12700" b="2603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2545715"/>
                        </a:xfrm>
                        <a:prstGeom prst="rect">
                          <a:avLst/>
                        </a:prstGeom>
                        <a:solidFill>
                          <a:srgbClr val="FFFFFF"/>
                        </a:solidFill>
                        <a:ln w="9525">
                          <a:solidFill>
                            <a:srgbClr val="000000"/>
                          </a:solidFill>
                          <a:miter lim="800000"/>
                          <a:headEnd/>
                          <a:tailEnd/>
                        </a:ln>
                      </wps:spPr>
                      <wps:txbx>
                        <w:txbxContent>
                          <w:p w14:paraId="583856E1" w14:textId="77777777" w:rsidR="003407A5" w:rsidRDefault="003407A5" w:rsidP="003407A5">
                            <w:pPr>
                              <w:pStyle w:val="Listaszerbekezds"/>
                              <w:numPr>
                                <w:ilvl w:val="0"/>
                                <w:numId w:val="8"/>
                              </w:numPr>
                              <w:spacing w:after="200" w:line="276" w:lineRule="auto"/>
                              <w:jc w:val="left"/>
                            </w:pPr>
                            <w:r>
                              <w:t>szívelégtelenség: 3 eset</w:t>
                            </w:r>
                          </w:p>
                          <w:p w14:paraId="0469D367" w14:textId="77777777" w:rsidR="003407A5" w:rsidRDefault="003407A5" w:rsidP="003407A5">
                            <w:pPr>
                              <w:pStyle w:val="Listaszerbekezds"/>
                              <w:numPr>
                                <w:ilvl w:val="0"/>
                                <w:numId w:val="8"/>
                              </w:numPr>
                              <w:spacing w:after="200" w:line="276" w:lineRule="auto"/>
                              <w:jc w:val="left"/>
                            </w:pPr>
                            <w:r>
                              <w:t xml:space="preserve">heveny szívinfarktus: 1 eset </w:t>
                            </w:r>
                          </w:p>
                          <w:p w14:paraId="6ADFCBD7" w14:textId="77777777" w:rsidR="003407A5" w:rsidRDefault="003407A5" w:rsidP="003407A5">
                            <w:pPr>
                              <w:pStyle w:val="Listaszerbekezds"/>
                              <w:numPr>
                                <w:ilvl w:val="0"/>
                                <w:numId w:val="8"/>
                              </w:numPr>
                              <w:spacing w:after="200" w:line="276" w:lineRule="auto"/>
                              <w:jc w:val="left"/>
                            </w:pPr>
                            <w:r>
                              <w:t>agyi infarktus: 1 eset</w:t>
                            </w:r>
                          </w:p>
                          <w:p w14:paraId="269BE481" w14:textId="77777777" w:rsidR="003407A5" w:rsidRDefault="003407A5" w:rsidP="003407A5">
                            <w:pPr>
                              <w:pStyle w:val="Listaszerbekezds"/>
                              <w:numPr>
                                <w:ilvl w:val="0"/>
                                <w:numId w:val="8"/>
                              </w:numPr>
                              <w:spacing w:after="200" w:line="276" w:lineRule="auto"/>
                              <w:jc w:val="left"/>
                            </w:pPr>
                            <w:r>
                              <w:t>tüdőgyulladás: 5 eset</w:t>
                            </w:r>
                          </w:p>
                          <w:p w14:paraId="4599E3D5" w14:textId="77777777" w:rsidR="003407A5" w:rsidRDefault="003407A5" w:rsidP="003407A5">
                            <w:pPr>
                              <w:pStyle w:val="Listaszerbekezds"/>
                              <w:numPr>
                                <w:ilvl w:val="0"/>
                                <w:numId w:val="8"/>
                              </w:numPr>
                              <w:spacing w:after="200" w:line="276" w:lineRule="auto"/>
                              <w:jc w:val="left"/>
                            </w:pPr>
                            <w:r>
                              <w:t>veseelégtelenség: 1 eset</w:t>
                            </w:r>
                          </w:p>
                          <w:p w14:paraId="3BC63A58" w14:textId="77777777" w:rsidR="003407A5" w:rsidRDefault="003407A5" w:rsidP="003407A5">
                            <w:pPr>
                              <w:pStyle w:val="Listaszerbekezds"/>
                              <w:numPr>
                                <w:ilvl w:val="0"/>
                                <w:numId w:val="8"/>
                              </w:numPr>
                              <w:spacing w:after="200" w:line="276" w:lineRule="auto"/>
                              <w:jc w:val="left"/>
                            </w:pPr>
                            <w:r>
                              <w:t>rosszindulatú bőrdaganat: 1 eset</w:t>
                            </w:r>
                          </w:p>
                          <w:p w14:paraId="3EB92540" w14:textId="77777777" w:rsidR="003407A5" w:rsidRDefault="003407A5" w:rsidP="003407A5">
                            <w:pPr>
                              <w:pStyle w:val="Listaszerbekezds"/>
                              <w:numPr>
                                <w:ilvl w:val="0"/>
                                <w:numId w:val="8"/>
                              </w:numPr>
                              <w:spacing w:after="200" w:line="276" w:lineRule="auto"/>
                              <w:jc w:val="left"/>
                            </w:pPr>
                            <w:r>
                              <w:t>rosszindulatú vastagbél daganat: 1 eset</w:t>
                            </w:r>
                          </w:p>
                          <w:p w14:paraId="5FD6D593" w14:textId="77777777" w:rsidR="003407A5" w:rsidRDefault="003407A5" w:rsidP="003407A5">
                            <w:pPr>
                              <w:pStyle w:val="Listaszerbekezds"/>
                              <w:numPr>
                                <w:ilvl w:val="0"/>
                                <w:numId w:val="8"/>
                              </w:numPr>
                              <w:spacing w:after="200" w:line="276" w:lineRule="auto"/>
                              <w:jc w:val="left"/>
                            </w:pPr>
                            <w:r>
                              <w:t>traumás koponyasérülés és agyvérzés: 1 eset</w:t>
                            </w:r>
                          </w:p>
                          <w:p w14:paraId="4FCC53A0" w14:textId="77777777" w:rsidR="003407A5" w:rsidRDefault="003407A5" w:rsidP="003407A5">
                            <w:pPr>
                              <w:pStyle w:val="Listaszerbekezds"/>
                              <w:numPr>
                                <w:ilvl w:val="0"/>
                                <w:numId w:val="8"/>
                              </w:numPr>
                              <w:spacing w:after="200" w:line="276" w:lineRule="auto"/>
                              <w:jc w:val="left"/>
                            </w:pPr>
                            <w:r>
                              <w:t>rosszindulatú gerincvelő daganat: 1 eset</w:t>
                            </w:r>
                          </w:p>
                          <w:p w14:paraId="6CB0F830" w14:textId="77777777" w:rsidR="003407A5" w:rsidRDefault="003407A5" w:rsidP="003407A5">
                            <w:pPr>
                              <w:pStyle w:val="Listaszerbekezds"/>
                              <w:numPr>
                                <w:ilvl w:val="0"/>
                                <w:numId w:val="8"/>
                              </w:numPr>
                              <w:spacing w:after="200" w:line="276" w:lineRule="auto"/>
                              <w:jc w:val="left"/>
                            </w:pPr>
                            <w:r>
                              <w:t>rosszindulatú mell daganat: 1 eset</w:t>
                            </w:r>
                          </w:p>
                          <w:p w14:paraId="5C2E4C30" w14:textId="77777777" w:rsidR="003407A5" w:rsidRDefault="003407A5" w:rsidP="003407A5">
                            <w:pPr>
                              <w:pStyle w:val="Listaszerbekezds"/>
                              <w:numPr>
                                <w:ilvl w:val="0"/>
                                <w:numId w:val="8"/>
                              </w:numPr>
                              <w:spacing w:after="200" w:line="276" w:lineRule="auto"/>
                              <w:jc w:val="left"/>
                            </w:pPr>
                            <w:r>
                              <w:t>leukémia: 1 eset</w:t>
                            </w:r>
                          </w:p>
                          <w:p w14:paraId="772DA5ED" w14:textId="77777777" w:rsidR="003407A5" w:rsidRDefault="003407A5" w:rsidP="003407A5">
                            <w:pPr>
                              <w:pStyle w:val="Listaszerbekezds"/>
                              <w:numPr>
                                <w:ilvl w:val="0"/>
                                <w:numId w:val="8"/>
                              </w:numPr>
                              <w:spacing w:after="200" w:line="276" w:lineRule="auto"/>
                              <w:jc w:val="left"/>
                            </w:pPr>
                            <w:r>
                              <w:t>(demencia: 3 eset)</w:t>
                            </w:r>
                          </w:p>
                          <w:p w14:paraId="2D4362CB" w14:textId="77777777" w:rsidR="003407A5" w:rsidRDefault="003407A5" w:rsidP="003407A5">
                            <w:pPr>
                              <w:ind w:left="360"/>
                            </w:pPr>
                          </w:p>
                          <w:p w14:paraId="0D31DC97" w14:textId="77777777" w:rsidR="003407A5" w:rsidRDefault="003407A5" w:rsidP="003407A5">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944BB" id="_x0000_t202" coordsize="21600,21600" o:spt="202" path="m,l,21600r21600,l21600,xe">
                <v:stroke joinstyle="miter"/>
                <v:path gradientshapeok="t" o:connecttype="rect"/>
              </v:shapetype>
              <v:shape id="Szövegdoboz 2" o:spid="_x0000_s1026" type="#_x0000_t202" style="position:absolute;margin-left:223.3pt;margin-top:20pt;width:264.5pt;height:200.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">
                <v:textbox>
                  <w:txbxContent>
                    <w:p w14:paraId="583856E1" w14:textId="77777777" w:rsidR="003407A5" w:rsidRDefault="003407A5" w:rsidP="003407A5">
                      <w:pPr>
                        <w:pStyle w:val="Listaszerbekezds"/>
                        <w:numPr>
                          <w:ilvl w:val="0"/>
                          <w:numId w:val="8"/>
                        </w:numPr>
                        <w:spacing w:after="200" w:line="276" w:lineRule="auto"/>
                        <w:jc w:val="left"/>
                      </w:pPr>
                      <w:r>
                        <w:t>szívelégtelenség: 3 eset</w:t>
                      </w:r>
                    </w:p>
                    <w:p w14:paraId="0469D367" w14:textId="77777777" w:rsidR="003407A5" w:rsidRDefault="003407A5" w:rsidP="003407A5">
                      <w:pPr>
                        <w:pStyle w:val="Listaszerbekezds"/>
                        <w:numPr>
                          <w:ilvl w:val="0"/>
                          <w:numId w:val="8"/>
                        </w:numPr>
                        <w:spacing w:after="200" w:line="276" w:lineRule="auto"/>
                        <w:jc w:val="left"/>
                      </w:pPr>
                      <w:r>
                        <w:t xml:space="preserve">heveny szívinfarktus: 1 eset </w:t>
                      </w:r>
                    </w:p>
                    <w:p w14:paraId="6ADFCBD7" w14:textId="77777777" w:rsidR="003407A5" w:rsidRDefault="003407A5" w:rsidP="003407A5">
                      <w:pPr>
                        <w:pStyle w:val="Listaszerbekezds"/>
                        <w:numPr>
                          <w:ilvl w:val="0"/>
                          <w:numId w:val="8"/>
                        </w:numPr>
                        <w:spacing w:after="200" w:line="276" w:lineRule="auto"/>
                        <w:jc w:val="left"/>
                      </w:pPr>
                      <w:r>
                        <w:t>agyi infarktus: 1 eset</w:t>
                      </w:r>
                    </w:p>
                    <w:p w14:paraId="269BE481" w14:textId="77777777" w:rsidR="003407A5" w:rsidRDefault="003407A5" w:rsidP="003407A5">
                      <w:pPr>
                        <w:pStyle w:val="Listaszerbekezds"/>
                        <w:numPr>
                          <w:ilvl w:val="0"/>
                          <w:numId w:val="8"/>
                        </w:numPr>
                        <w:spacing w:after="200" w:line="276" w:lineRule="auto"/>
                        <w:jc w:val="left"/>
                      </w:pPr>
                      <w:r>
                        <w:t>tüdőgyulladás: 5 eset</w:t>
                      </w:r>
                    </w:p>
                    <w:p w14:paraId="4599E3D5" w14:textId="77777777" w:rsidR="003407A5" w:rsidRDefault="003407A5" w:rsidP="003407A5">
                      <w:pPr>
                        <w:pStyle w:val="Listaszerbekezds"/>
                        <w:numPr>
                          <w:ilvl w:val="0"/>
                          <w:numId w:val="8"/>
                        </w:numPr>
                        <w:spacing w:after="200" w:line="276" w:lineRule="auto"/>
                        <w:jc w:val="left"/>
                      </w:pPr>
                      <w:r>
                        <w:t>veseelégtelenség: 1 eset</w:t>
                      </w:r>
                    </w:p>
                    <w:p w14:paraId="3BC63A58" w14:textId="77777777" w:rsidR="003407A5" w:rsidRDefault="003407A5" w:rsidP="003407A5">
                      <w:pPr>
                        <w:pStyle w:val="Listaszerbekezds"/>
                        <w:numPr>
                          <w:ilvl w:val="0"/>
                          <w:numId w:val="8"/>
                        </w:numPr>
                        <w:spacing w:after="200" w:line="276" w:lineRule="auto"/>
                        <w:jc w:val="left"/>
                      </w:pPr>
                      <w:r>
                        <w:t>rosszindulatú bőrdaganat: 1 eset</w:t>
                      </w:r>
                    </w:p>
                    <w:p w14:paraId="3EB92540" w14:textId="77777777" w:rsidR="003407A5" w:rsidRDefault="003407A5" w:rsidP="003407A5">
                      <w:pPr>
                        <w:pStyle w:val="Listaszerbekezds"/>
                        <w:numPr>
                          <w:ilvl w:val="0"/>
                          <w:numId w:val="8"/>
                        </w:numPr>
                        <w:spacing w:after="200" w:line="276" w:lineRule="auto"/>
                        <w:jc w:val="left"/>
                      </w:pPr>
                      <w:r>
                        <w:t>rosszindulatú vastagbél daganat: 1 eset</w:t>
                      </w:r>
                    </w:p>
                    <w:p w14:paraId="5FD6D593" w14:textId="77777777" w:rsidR="003407A5" w:rsidRDefault="003407A5" w:rsidP="003407A5">
                      <w:pPr>
                        <w:pStyle w:val="Listaszerbekezds"/>
                        <w:numPr>
                          <w:ilvl w:val="0"/>
                          <w:numId w:val="8"/>
                        </w:numPr>
                        <w:spacing w:after="200" w:line="276" w:lineRule="auto"/>
                        <w:jc w:val="left"/>
                      </w:pPr>
                      <w:r>
                        <w:t>traumás koponyasérülés és agyvérzés: 1 eset</w:t>
                      </w:r>
                    </w:p>
                    <w:p w14:paraId="4FCC53A0" w14:textId="77777777" w:rsidR="003407A5" w:rsidRDefault="003407A5" w:rsidP="003407A5">
                      <w:pPr>
                        <w:pStyle w:val="Listaszerbekezds"/>
                        <w:numPr>
                          <w:ilvl w:val="0"/>
                          <w:numId w:val="8"/>
                        </w:numPr>
                        <w:spacing w:after="200" w:line="276" w:lineRule="auto"/>
                        <w:jc w:val="left"/>
                      </w:pPr>
                      <w:r>
                        <w:t>rosszindulatú gerincvelő daganat: 1 eset</w:t>
                      </w:r>
                    </w:p>
                    <w:p w14:paraId="6CB0F830" w14:textId="77777777" w:rsidR="003407A5" w:rsidRDefault="003407A5" w:rsidP="003407A5">
                      <w:pPr>
                        <w:pStyle w:val="Listaszerbekezds"/>
                        <w:numPr>
                          <w:ilvl w:val="0"/>
                          <w:numId w:val="8"/>
                        </w:numPr>
                        <w:spacing w:after="200" w:line="276" w:lineRule="auto"/>
                        <w:jc w:val="left"/>
                      </w:pPr>
                      <w:r>
                        <w:t>rosszindulatú mell daganat: 1 eset</w:t>
                      </w:r>
                    </w:p>
                    <w:p w14:paraId="5C2E4C30" w14:textId="77777777" w:rsidR="003407A5" w:rsidRDefault="003407A5" w:rsidP="003407A5">
                      <w:pPr>
                        <w:pStyle w:val="Listaszerbekezds"/>
                        <w:numPr>
                          <w:ilvl w:val="0"/>
                          <w:numId w:val="8"/>
                        </w:numPr>
                        <w:spacing w:after="200" w:line="276" w:lineRule="auto"/>
                        <w:jc w:val="left"/>
                      </w:pPr>
                      <w:r>
                        <w:t>leukémia: 1 eset</w:t>
                      </w:r>
                    </w:p>
                    <w:p w14:paraId="772DA5ED" w14:textId="77777777" w:rsidR="003407A5" w:rsidRDefault="003407A5" w:rsidP="003407A5">
                      <w:pPr>
                        <w:pStyle w:val="Listaszerbekezds"/>
                        <w:numPr>
                          <w:ilvl w:val="0"/>
                          <w:numId w:val="8"/>
                        </w:numPr>
                        <w:spacing w:after="200" w:line="276" w:lineRule="auto"/>
                        <w:jc w:val="left"/>
                      </w:pPr>
                      <w:r>
                        <w:t>(demencia: 3 eset)</w:t>
                      </w:r>
                    </w:p>
                    <w:p w14:paraId="2D4362CB" w14:textId="77777777" w:rsidR="003407A5" w:rsidRDefault="003407A5" w:rsidP="003407A5">
                      <w:pPr>
                        <w:ind w:left="360"/>
                      </w:pPr>
                    </w:p>
                    <w:p w14:paraId="0D31DC97" w14:textId="77777777" w:rsidR="003407A5" w:rsidRDefault="003407A5" w:rsidP="003407A5">
                      <w:pPr>
                        <w:ind w:left="360"/>
                      </w:pPr>
                    </w:p>
                  </w:txbxContent>
                </v:textbox>
                <w10:wrap type="square"/>
              </v:shape>
            </w:pict>
          </mc:Fallback>
        </mc:AlternateContent>
      </w:r>
      <w:r w:rsidRPr="003407A5">
        <w:rPr>
          <w:rFonts w:ascii="Cambria" w:eastAsia="Calibri" w:hAnsi="Cambria"/>
          <w:sz w:val="24"/>
          <w:szCs w:val="24"/>
        </w:rPr>
        <w:t xml:space="preserve">2025.01.01-2025.12.31. között 25 </w:t>
      </w:r>
      <w:r w:rsidRPr="003407A5">
        <w:rPr>
          <w:rFonts w:ascii="Cambria" w:eastAsia="Calibri" w:hAnsi="Cambria"/>
          <w:b/>
          <w:sz w:val="24"/>
          <w:szCs w:val="24"/>
        </w:rPr>
        <w:t>halálozás</w:t>
      </w:r>
      <w:r w:rsidRPr="003407A5">
        <w:rPr>
          <w:rFonts w:ascii="Cambria" w:eastAsia="Calibri" w:hAnsi="Cambria"/>
          <w:sz w:val="24"/>
          <w:szCs w:val="24"/>
        </w:rPr>
        <w:t xml:space="preserve"> történt a praxisban:</w:t>
      </w:r>
    </w:p>
    <w:p w14:paraId="5389C12C" w14:textId="77777777" w:rsidR="003407A5" w:rsidRPr="003407A5" w:rsidRDefault="003407A5" w:rsidP="003407A5">
      <w:pPr>
        <w:spacing w:after="200" w:line="276" w:lineRule="auto"/>
        <w:jc w:val="left"/>
        <w:rPr>
          <w:rFonts w:ascii="Cambria" w:eastAsia="Calibri" w:hAnsi="Cambria"/>
          <w:sz w:val="24"/>
          <w:szCs w:val="24"/>
        </w:rPr>
      </w:pPr>
    </w:p>
    <w:p w14:paraId="66C4A4DA" w14:textId="77777777" w:rsidR="003407A5" w:rsidRPr="003407A5" w:rsidRDefault="003407A5" w:rsidP="003407A5">
      <w:pPr>
        <w:jc w:val="left"/>
        <w:rPr>
          <w:rFonts w:ascii="Cambria" w:eastAsia="Calibri" w:hAnsi="Cambria"/>
          <w:sz w:val="24"/>
          <w:szCs w:val="24"/>
        </w:rPr>
      </w:pPr>
      <w:r w:rsidRPr="003407A5">
        <w:rPr>
          <w:rFonts w:ascii="Cambria" w:eastAsia="Calibri" w:hAnsi="Cambria"/>
          <w:noProof/>
          <w:sz w:val="24"/>
          <w:szCs w:val="24"/>
          <w:lang w:eastAsia="hu-HU"/>
        </w:rPr>
        <mc:AlternateContent>
          <mc:Choice Requires="wps">
            <w:drawing>
              <wp:anchor distT="0" distB="0" distL="114300" distR="114300" simplePos="0" relativeHeight="251662336" behindDoc="0" locked="0" layoutInCell="1" allowOverlap="1" wp14:anchorId="2E35E8AF" wp14:editId="652C59EA">
                <wp:simplePos x="0" y="0"/>
                <wp:positionH relativeFrom="column">
                  <wp:posOffset>2447835</wp:posOffset>
                </wp:positionH>
                <wp:positionV relativeFrom="paragraph">
                  <wp:posOffset>222551</wp:posOffset>
                </wp:positionV>
                <wp:extent cx="241935" cy="1440577"/>
                <wp:effectExtent l="57150" t="38100" r="5715" b="102870"/>
                <wp:wrapNone/>
                <wp:docPr id="1" name="Jobb oldali kapcsos zárójel 1"/>
                <wp:cNvGraphicFramePr/>
                <a:graphic xmlns:a="http://schemas.openxmlformats.org/drawingml/2006/main">
                  <a:graphicData uri="http://schemas.microsoft.com/office/word/2010/wordprocessingShape">
                    <wps:wsp>
                      <wps:cNvSpPr/>
                      <wps:spPr>
                        <a:xfrm>
                          <a:off x="0" y="0"/>
                          <a:ext cx="241935" cy="1440577"/>
                        </a:xfrm>
                        <a:prstGeom prst="rightBrace">
                          <a:avLst>
                            <a:gd name="adj1" fmla="val 0"/>
                            <a:gd name="adj2" fmla="val 50000"/>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9800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Jobb oldali kapcsos zárójel 1" o:spid="_x0000_s1026" type="#_x0000_t88" style="position:absolute;margin-left:192.75pt;margin-top:17.5pt;width:19.05pt;height:1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" adj="0" strokecolor="windowText" strokeweight="3pt">
                <v:shadow on="t" color="black" opacity="22937f" origin=",.5" offset="0,.63889mm"/>
              </v:shape>
            </w:pict>
          </mc:Fallback>
        </mc:AlternateContent>
      </w:r>
      <w:r w:rsidRPr="003407A5">
        <w:rPr>
          <w:rFonts w:ascii="Cambria" w:eastAsia="Calibri" w:hAnsi="Cambria"/>
          <w:sz w:val="24"/>
          <w:szCs w:val="24"/>
          <w:u w:val="single"/>
        </w:rPr>
        <w:t>Zánkán</w:t>
      </w:r>
      <w:r w:rsidRPr="003407A5">
        <w:rPr>
          <w:rFonts w:ascii="Cambria" w:eastAsia="Calibri" w:hAnsi="Cambria"/>
          <w:sz w:val="24"/>
          <w:szCs w:val="24"/>
        </w:rPr>
        <w:t>: összesen 16 fő (9 nő, 7 férfi):</w:t>
      </w:r>
      <w:r w:rsidRPr="003407A5">
        <w:rPr>
          <w:rFonts w:ascii="Cambria" w:eastAsia="Calibri" w:hAnsi="Cambria"/>
          <w:sz w:val="24"/>
          <w:szCs w:val="24"/>
        </w:rPr>
        <w:br/>
      </w:r>
      <w:r w:rsidRPr="003407A5">
        <w:rPr>
          <w:rFonts w:ascii="Cambria" w:eastAsia="Calibri" w:hAnsi="Cambria"/>
          <w:sz w:val="24"/>
          <w:szCs w:val="24"/>
        </w:rPr>
        <w:tab/>
        <w:t>91 éves nő</w:t>
      </w:r>
      <w:r w:rsidRPr="003407A5">
        <w:rPr>
          <w:rFonts w:ascii="Cambria" w:eastAsia="Calibri" w:hAnsi="Cambria"/>
          <w:sz w:val="24"/>
          <w:szCs w:val="24"/>
        </w:rPr>
        <w:tab/>
        <w:t>78 éves férfi</w:t>
      </w:r>
      <w:r w:rsidRPr="003407A5">
        <w:rPr>
          <w:rFonts w:ascii="Cambria" w:eastAsia="Calibri" w:hAnsi="Cambria"/>
          <w:sz w:val="24"/>
          <w:szCs w:val="24"/>
        </w:rPr>
        <w:br/>
      </w:r>
      <w:r w:rsidRPr="003407A5">
        <w:rPr>
          <w:rFonts w:ascii="Cambria" w:eastAsia="Calibri" w:hAnsi="Cambria"/>
          <w:sz w:val="24"/>
          <w:szCs w:val="24"/>
        </w:rPr>
        <w:tab/>
        <w:t>91 éves nő</w:t>
      </w:r>
      <w:r w:rsidRPr="003407A5">
        <w:rPr>
          <w:rFonts w:ascii="Cambria" w:eastAsia="Calibri" w:hAnsi="Cambria"/>
          <w:sz w:val="24"/>
          <w:szCs w:val="24"/>
        </w:rPr>
        <w:tab/>
        <w:t>77 éves nő</w:t>
      </w:r>
      <w:r w:rsidRPr="003407A5">
        <w:rPr>
          <w:rFonts w:ascii="Cambria" w:eastAsia="Calibri" w:hAnsi="Cambria"/>
          <w:sz w:val="24"/>
          <w:szCs w:val="24"/>
        </w:rPr>
        <w:br/>
      </w:r>
      <w:r w:rsidRPr="003407A5">
        <w:rPr>
          <w:rFonts w:ascii="Cambria" w:eastAsia="Calibri" w:hAnsi="Cambria"/>
          <w:sz w:val="24"/>
          <w:szCs w:val="24"/>
        </w:rPr>
        <w:tab/>
        <w:t>82 éves nő</w:t>
      </w:r>
      <w:r w:rsidRPr="003407A5">
        <w:rPr>
          <w:rFonts w:ascii="Cambria" w:eastAsia="Calibri" w:hAnsi="Cambria"/>
          <w:sz w:val="24"/>
          <w:szCs w:val="24"/>
        </w:rPr>
        <w:tab/>
        <w:t>77 éves férfi</w:t>
      </w:r>
      <w:r w:rsidRPr="003407A5">
        <w:rPr>
          <w:rFonts w:ascii="Cambria" w:eastAsia="Calibri" w:hAnsi="Cambria"/>
          <w:sz w:val="24"/>
          <w:szCs w:val="24"/>
        </w:rPr>
        <w:br/>
      </w:r>
      <w:r w:rsidRPr="003407A5">
        <w:rPr>
          <w:rFonts w:ascii="Cambria" w:eastAsia="Calibri" w:hAnsi="Cambria"/>
          <w:sz w:val="24"/>
          <w:szCs w:val="24"/>
        </w:rPr>
        <w:tab/>
        <w:t>82 éves nő</w:t>
      </w:r>
      <w:r w:rsidRPr="003407A5">
        <w:rPr>
          <w:rFonts w:ascii="Cambria" w:eastAsia="Calibri" w:hAnsi="Cambria"/>
          <w:sz w:val="24"/>
          <w:szCs w:val="24"/>
        </w:rPr>
        <w:tab/>
        <w:t>68 éves nő</w:t>
      </w:r>
      <w:r w:rsidRPr="003407A5">
        <w:rPr>
          <w:rFonts w:ascii="Cambria" w:eastAsia="Calibri" w:hAnsi="Cambria"/>
          <w:sz w:val="24"/>
          <w:szCs w:val="24"/>
        </w:rPr>
        <w:br/>
      </w:r>
      <w:r w:rsidRPr="003407A5">
        <w:rPr>
          <w:rFonts w:ascii="Cambria" w:eastAsia="Calibri" w:hAnsi="Cambria"/>
          <w:sz w:val="24"/>
          <w:szCs w:val="24"/>
        </w:rPr>
        <w:tab/>
        <w:t>81 éves nő</w:t>
      </w:r>
      <w:r w:rsidRPr="003407A5">
        <w:rPr>
          <w:rFonts w:ascii="Cambria" w:eastAsia="Calibri" w:hAnsi="Cambria"/>
          <w:sz w:val="24"/>
          <w:szCs w:val="24"/>
        </w:rPr>
        <w:tab/>
        <w:t>68 éves férfi</w:t>
      </w:r>
      <w:r w:rsidRPr="003407A5">
        <w:rPr>
          <w:rFonts w:ascii="Cambria" w:eastAsia="Calibri" w:hAnsi="Cambria"/>
          <w:sz w:val="24"/>
          <w:szCs w:val="24"/>
        </w:rPr>
        <w:br/>
      </w:r>
      <w:r w:rsidRPr="003407A5">
        <w:rPr>
          <w:rFonts w:ascii="Cambria" w:eastAsia="Calibri" w:hAnsi="Cambria"/>
          <w:sz w:val="24"/>
          <w:szCs w:val="24"/>
        </w:rPr>
        <w:tab/>
        <w:t>80 éves férfi</w:t>
      </w:r>
      <w:r w:rsidRPr="003407A5">
        <w:rPr>
          <w:rFonts w:ascii="Cambria" w:eastAsia="Calibri" w:hAnsi="Cambria"/>
          <w:sz w:val="24"/>
          <w:szCs w:val="24"/>
        </w:rPr>
        <w:tab/>
        <w:t>66 éves férfi</w:t>
      </w:r>
      <w:r w:rsidRPr="003407A5">
        <w:rPr>
          <w:rFonts w:ascii="Cambria" w:eastAsia="Calibri" w:hAnsi="Cambria"/>
          <w:sz w:val="24"/>
          <w:szCs w:val="24"/>
        </w:rPr>
        <w:br/>
      </w:r>
      <w:r w:rsidRPr="003407A5">
        <w:rPr>
          <w:rFonts w:ascii="Cambria" w:eastAsia="Calibri" w:hAnsi="Cambria"/>
          <w:sz w:val="24"/>
          <w:szCs w:val="24"/>
        </w:rPr>
        <w:tab/>
        <w:t>79 éves nő</w:t>
      </w:r>
      <w:r w:rsidRPr="003407A5">
        <w:rPr>
          <w:rFonts w:ascii="Cambria" w:eastAsia="Calibri" w:hAnsi="Cambria"/>
          <w:sz w:val="24"/>
          <w:szCs w:val="24"/>
        </w:rPr>
        <w:tab/>
        <w:t>60 éves férfi</w:t>
      </w:r>
      <w:r w:rsidRPr="003407A5">
        <w:rPr>
          <w:rFonts w:ascii="Cambria" w:eastAsia="Calibri" w:hAnsi="Cambria"/>
          <w:sz w:val="24"/>
          <w:szCs w:val="24"/>
        </w:rPr>
        <w:br/>
      </w:r>
      <w:r w:rsidRPr="003407A5">
        <w:rPr>
          <w:rFonts w:ascii="Cambria" w:eastAsia="Calibri" w:hAnsi="Cambria"/>
          <w:sz w:val="24"/>
          <w:szCs w:val="24"/>
        </w:rPr>
        <w:tab/>
        <w:t>79 éves nő</w:t>
      </w:r>
      <w:r w:rsidRPr="003407A5">
        <w:rPr>
          <w:rFonts w:ascii="Cambria" w:eastAsia="Calibri" w:hAnsi="Cambria"/>
          <w:sz w:val="24"/>
          <w:szCs w:val="24"/>
        </w:rPr>
        <w:tab/>
        <w:t>52 éves férfi</w:t>
      </w:r>
    </w:p>
    <w:p w14:paraId="20F5204E" w14:textId="77777777" w:rsidR="003407A5" w:rsidRPr="003407A5" w:rsidRDefault="003407A5" w:rsidP="003407A5">
      <w:pPr>
        <w:jc w:val="left"/>
        <w:rPr>
          <w:rFonts w:ascii="Cambria" w:eastAsia="Calibri" w:hAnsi="Cambria"/>
          <w:sz w:val="24"/>
          <w:szCs w:val="24"/>
        </w:rPr>
      </w:pPr>
    </w:p>
    <w:p w14:paraId="76E51365" w14:textId="77777777" w:rsidR="003407A5" w:rsidRPr="003407A5" w:rsidRDefault="003407A5" w:rsidP="003407A5">
      <w:pPr>
        <w:jc w:val="left"/>
        <w:rPr>
          <w:rFonts w:ascii="Cambria" w:eastAsia="Calibri" w:hAnsi="Cambria"/>
          <w:sz w:val="24"/>
          <w:szCs w:val="24"/>
        </w:rPr>
      </w:pPr>
    </w:p>
    <w:p w14:paraId="4D25F956" w14:textId="77777777" w:rsidR="003407A5" w:rsidRPr="003407A5" w:rsidRDefault="003407A5" w:rsidP="003407A5">
      <w:pPr>
        <w:jc w:val="left"/>
        <w:rPr>
          <w:rFonts w:ascii="Cambria" w:eastAsia="Calibri" w:hAnsi="Cambria"/>
          <w:sz w:val="24"/>
          <w:szCs w:val="24"/>
        </w:rPr>
      </w:pPr>
    </w:p>
    <w:p w14:paraId="44DB2498" w14:textId="77777777" w:rsidR="003407A5" w:rsidRPr="003407A5" w:rsidRDefault="003407A5" w:rsidP="003407A5">
      <w:pPr>
        <w:jc w:val="left"/>
        <w:rPr>
          <w:rFonts w:ascii="Cambria" w:eastAsia="Calibri" w:hAnsi="Cambria"/>
          <w:sz w:val="24"/>
          <w:szCs w:val="24"/>
        </w:rPr>
      </w:pPr>
      <w:r w:rsidRPr="003407A5">
        <w:rPr>
          <w:rFonts w:ascii="Calibri" w:eastAsia="Calibri" w:hAnsi="Calibri"/>
          <w:noProof/>
          <w:sz w:val="24"/>
          <w:szCs w:val="24"/>
          <w:lang w:eastAsia="hu-HU"/>
        </w:rPr>
        <mc:AlternateContent>
          <mc:Choice Requires="wps">
            <w:drawing>
              <wp:anchor distT="0" distB="0" distL="114300" distR="114300" simplePos="0" relativeHeight="251664384" behindDoc="0" locked="0" layoutInCell="1" allowOverlap="1" wp14:anchorId="718245C3" wp14:editId="2DBB4F4A">
                <wp:simplePos x="0" y="0"/>
                <wp:positionH relativeFrom="column">
                  <wp:posOffset>2478429</wp:posOffset>
                </wp:positionH>
                <wp:positionV relativeFrom="paragraph">
                  <wp:posOffset>114312</wp:posOffset>
                </wp:positionV>
                <wp:extent cx="189913" cy="923889"/>
                <wp:effectExtent l="57150" t="38100" r="635" b="86360"/>
                <wp:wrapNone/>
                <wp:docPr id="5" name="Jobb oldali kapcsos zárójel 5"/>
                <wp:cNvGraphicFramePr/>
                <a:graphic xmlns:a="http://schemas.openxmlformats.org/drawingml/2006/main">
                  <a:graphicData uri="http://schemas.microsoft.com/office/word/2010/wordprocessingShape">
                    <wps:wsp>
                      <wps:cNvSpPr/>
                      <wps:spPr>
                        <a:xfrm>
                          <a:off x="0" y="0"/>
                          <a:ext cx="189913" cy="923889"/>
                        </a:xfrm>
                        <a:prstGeom prst="rightBrac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6D5DB" id="Jobb oldali kapcsos zárójel 5" o:spid="_x0000_s1026" type="#_x0000_t88" style="position:absolute;margin-left:195.15pt;margin-top:9pt;width:14.9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" adj="370" strokecolor="windowText" strokeweight="3pt">
                <v:shadow on="t" color="black" opacity="22937f" origin=",.5" offset="0,.63889mm"/>
              </v:shape>
            </w:pict>
          </mc:Fallback>
        </mc:AlternateContent>
      </w:r>
    </w:p>
    <w:p w14:paraId="2617B895" w14:textId="77777777" w:rsidR="003407A5" w:rsidRPr="003407A5" w:rsidRDefault="003407A5" w:rsidP="003407A5">
      <w:pPr>
        <w:spacing w:after="200" w:line="276" w:lineRule="auto"/>
        <w:jc w:val="left"/>
        <w:rPr>
          <w:rFonts w:ascii="Calibri" w:eastAsia="Calibri" w:hAnsi="Calibri"/>
          <w:sz w:val="24"/>
          <w:szCs w:val="24"/>
        </w:rPr>
      </w:pPr>
      <w:r w:rsidRPr="003407A5">
        <w:rPr>
          <w:rFonts w:ascii="Calibri" w:eastAsia="Calibri" w:hAnsi="Calibri"/>
          <w:noProof/>
          <w:sz w:val="24"/>
          <w:szCs w:val="24"/>
          <w:lang w:eastAsia="hu-HU"/>
        </w:rPr>
        <mc:AlternateContent>
          <mc:Choice Requires="wps">
            <w:drawing>
              <wp:anchor distT="45720" distB="45720" distL="114300" distR="114300" simplePos="0" relativeHeight="251663360" behindDoc="0" locked="0" layoutInCell="1" allowOverlap="1" wp14:anchorId="05DD90B2" wp14:editId="2004A2BB">
                <wp:simplePos x="0" y="0"/>
                <wp:positionH relativeFrom="margin">
                  <wp:posOffset>2943860</wp:posOffset>
                </wp:positionH>
                <wp:positionV relativeFrom="paragraph">
                  <wp:posOffset>39370</wp:posOffset>
                </wp:positionV>
                <wp:extent cx="3206750" cy="730250"/>
                <wp:effectExtent l="0" t="0" r="12700" b="12700"/>
                <wp:wrapSquare wrapText="bothSides"/>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730250"/>
                        </a:xfrm>
                        <a:prstGeom prst="rect">
                          <a:avLst/>
                        </a:prstGeom>
                        <a:solidFill>
                          <a:srgbClr val="FFFFFF"/>
                        </a:solidFill>
                        <a:ln w="9525">
                          <a:solidFill>
                            <a:srgbClr val="000000"/>
                          </a:solidFill>
                          <a:miter lim="800000"/>
                          <a:headEnd/>
                          <a:tailEnd/>
                        </a:ln>
                      </wps:spPr>
                      <wps:txbx>
                        <w:txbxContent>
                          <w:p w14:paraId="4CE85456" w14:textId="77777777" w:rsidR="003407A5" w:rsidRDefault="003407A5" w:rsidP="003407A5">
                            <w:pPr>
                              <w:pStyle w:val="Listaszerbekezds"/>
                              <w:numPr>
                                <w:ilvl w:val="0"/>
                                <w:numId w:val="9"/>
                              </w:numPr>
                              <w:spacing w:after="200" w:line="276" w:lineRule="auto"/>
                              <w:jc w:val="left"/>
                            </w:pPr>
                            <w:r>
                              <w:t>heveny szívinfarktus: 1 eset</w:t>
                            </w:r>
                          </w:p>
                          <w:p w14:paraId="07F84C06" w14:textId="77777777" w:rsidR="003407A5" w:rsidRDefault="003407A5" w:rsidP="003407A5">
                            <w:pPr>
                              <w:pStyle w:val="Listaszerbekezds"/>
                              <w:numPr>
                                <w:ilvl w:val="0"/>
                                <w:numId w:val="9"/>
                              </w:numPr>
                              <w:spacing w:after="200" w:line="276" w:lineRule="auto"/>
                              <w:jc w:val="left"/>
                            </w:pPr>
                            <w:r>
                              <w:t>demencia (tüdőgyulladás): 1 eset</w:t>
                            </w:r>
                          </w:p>
                          <w:p w14:paraId="5B89416B" w14:textId="77777777" w:rsidR="003407A5" w:rsidRDefault="003407A5" w:rsidP="003407A5">
                            <w:pPr>
                              <w:pStyle w:val="Listaszerbekezds"/>
                              <w:numPr>
                                <w:ilvl w:val="0"/>
                                <w:numId w:val="9"/>
                              </w:numPr>
                              <w:spacing w:after="200" w:line="276" w:lineRule="auto"/>
                              <w:jc w:val="left"/>
                            </w:pPr>
                            <w:r>
                              <w:t>agyi degeneratív betegség: 1 eset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D90B2" id="_x0000_s1027" type="#_x0000_t202" style="position:absolute;margin-left:231.8pt;margin-top:3.1pt;width:252.5pt;height: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">
                <v:textbox>
                  <w:txbxContent>
                    <w:p w14:paraId="4CE85456" w14:textId="77777777" w:rsidR="003407A5" w:rsidRDefault="003407A5" w:rsidP="003407A5">
                      <w:pPr>
                        <w:pStyle w:val="Listaszerbekezds"/>
                        <w:numPr>
                          <w:ilvl w:val="0"/>
                          <w:numId w:val="9"/>
                        </w:numPr>
                        <w:spacing w:after="200" w:line="276" w:lineRule="auto"/>
                        <w:jc w:val="left"/>
                      </w:pPr>
                      <w:r>
                        <w:t>heveny szívinfarktus: 1 eset</w:t>
                      </w:r>
                    </w:p>
                    <w:p w14:paraId="07F84C06" w14:textId="77777777" w:rsidR="003407A5" w:rsidRDefault="003407A5" w:rsidP="003407A5">
                      <w:pPr>
                        <w:pStyle w:val="Listaszerbekezds"/>
                        <w:numPr>
                          <w:ilvl w:val="0"/>
                          <w:numId w:val="9"/>
                        </w:numPr>
                        <w:spacing w:after="200" w:line="276" w:lineRule="auto"/>
                        <w:jc w:val="left"/>
                      </w:pPr>
                      <w:r>
                        <w:t>demencia (tüdőgyulladás): 1 eset</w:t>
                      </w:r>
                    </w:p>
                    <w:p w14:paraId="5B89416B" w14:textId="77777777" w:rsidR="003407A5" w:rsidRDefault="003407A5" w:rsidP="003407A5">
                      <w:pPr>
                        <w:pStyle w:val="Listaszerbekezds"/>
                        <w:numPr>
                          <w:ilvl w:val="0"/>
                          <w:numId w:val="9"/>
                        </w:numPr>
                        <w:spacing w:after="200" w:line="276" w:lineRule="auto"/>
                        <w:jc w:val="left"/>
                      </w:pPr>
                      <w:r>
                        <w:t>agyi degeneratív betegség: 1 eset</w:t>
                      </w:r>
                    </w:p>
                  </w:txbxContent>
                </v:textbox>
                <w10:wrap type="square" anchorx="margin"/>
              </v:shape>
            </w:pict>
          </mc:Fallback>
        </mc:AlternateContent>
      </w:r>
      <w:r w:rsidRPr="003407A5">
        <w:rPr>
          <w:rFonts w:ascii="Calibri" w:eastAsia="Calibri" w:hAnsi="Calibri"/>
          <w:sz w:val="24"/>
          <w:szCs w:val="24"/>
          <w:u w:val="single"/>
        </w:rPr>
        <w:t>Balatonszepezd</w:t>
      </w:r>
      <w:r w:rsidRPr="003407A5">
        <w:rPr>
          <w:rFonts w:ascii="Calibri" w:eastAsia="Calibri" w:hAnsi="Calibri"/>
          <w:sz w:val="24"/>
          <w:szCs w:val="24"/>
        </w:rPr>
        <w:t>: 3 férfi:</w:t>
      </w:r>
      <w:r w:rsidRPr="003407A5">
        <w:rPr>
          <w:rFonts w:ascii="Calibri" w:eastAsia="Calibri" w:hAnsi="Calibri"/>
          <w:sz w:val="24"/>
          <w:szCs w:val="24"/>
        </w:rPr>
        <w:br/>
      </w:r>
      <w:r w:rsidRPr="003407A5">
        <w:rPr>
          <w:rFonts w:ascii="Calibri" w:eastAsia="Calibri" w:hAnsi="Calibri"/>
          <w:sz w:val="24"/>
          <w:szCs w:val="24"/>
        </w:rPr>
        <w:tab/>
      </w:r>
      <w:r w:rsidRPr="003407A5">
        <w:rPr>
          <w:rFonts w:ascii="Calibri" w:eastAsia="Calibri" w:hAnsi="Calibri"/>
          <w:sz w:val="24"/>
          <w:szCs w:val="24"/>
        </w:rPr>
        <w:tab/>
      </w:r>
      <w:r w:rsidRPr="003407A5">
        <w:rPr>
          <w:rFonts w:ascii="Calibri" w:eastAsia="Calibri" w:hAnsi="Calibri"/>
          <w:sz w:val="24"/>
          <w:szCs w:val="24"/>
        </w:rPr>
        <w:tab/>
        <w:t>87 éves férfi</w:t>
      </w:r>
      <w:r w:rsidRPr="003407A5">
        <w:rPr>
          <w:rFonts w:ascii="Calibri" w:eastAsia="Calibri" w:hAnsi="Calibri"/>
          <w:sz w:val="24"/>
          <w:szCs w:val="24"/>
        </w:rPr>
        <w:br/>
      </w:r>
      <w:r w:rsidRPr="003407A5">
        <w:rPr>
          <w:rFonts w:ascii="Calibri" w:eastAsia="Calibri" w:hAnsi="Calibri"/>
          <w:sz w:val="24"/>
          <w:szCs w:val="24"/>
        </w:rPr>
        <w:tab/>
      </w:r>
      <w:r w:rsidRPr="003407A5">
        <w:rPr>
          <w:rFonts w:ascii="Calibri" w:eastAsia="Calibri" w:hAnsi="Calibri"/>
          <w:sz w:val="24"/>
          <w:szCs w:val="24"/>
        </w:rPr>
        <w:tab/>
      </w:r>
      <w:r w:rsidRPr="003407A5">
        <w:rPr>
          <w:rFonts w:ascii="Calibri" w:eastAsia="Calibri" w:hAnsi="Calibri"/>
          <w:sz w:val="24"/>
          <w:szCs w:val="24"/>
        </w:rPr>
        <w:tab/>
        <w:t>79 éves férfi</w:t>
      </w:r>
      <w:r w:rsidRPr="003407A5">
        <w:rPr>
          <w:rFonts w:ascii="Calibri" w:eastAsia="Calibri" w:hAnsi="Calibri"/>
          <w:sz w:val="24"/>
          <w:szCs w:val="24"/>
        </w:rPr>
        <w:br/>
      </w:r>
      <w:r w:rsidRPr="003407A5">
        <w:rPr>
          <w:rFonts w:ascii="Calibri" w:eastAsia="Calibri" w:hAnsi="Calibri"/>
          <w:sz w:val="24"/>
          <w:szCs w:val="24"/>
        </w:rPr>
        <w:tab/>
      </w:r>
      <w:r w:rsidRPr="003407A5">
        <w:rPr>
          <w:rFonts w:ascii="Calibri" w:eastAsia="Calibri" w:hAnsi="Calibri"/>
          <w:sz w:val="24"/>
          <w:szCs w:val="24"/>
        </w:rPr>
        <w:tab/>
      </w:r>
      <w:r w:rsidRPr="003407A5">
        <w:rPr>
          <w:rFonts w:ascii="Calibri" w:eastAsia="Calibri" w:hAnsi="Calibri"/>
          <w:sz w:val="24"/>
          <w:szCs w:val="24"/>
        </w:rPr>
        <w:tab/>
        <w:t>49 éves férfi</w:t>
      </w:r>
      <w:r w:rsidRPr="003407A5">
        <w:rPr>
          <w:rFonts w:ascii="Calibri" w:eastAsia="Calibri" w:hAnsi="Calibri"/>
          <w:sz w:val="24"/>
          <w:szCs w:val="24"/>
        </w:rPr>
        <w:br/>
      </w:r>
    </w:p>
    <w:p w14:paraId="7710EC0A" w14:textId="77777777" w:rsidR="003407A5" w:rsidRPr="003407A5" w:rsidRDefault="003407A5" w:rsidP="003407A5">
      <w:pPr>
        <w:spacing w:after="200" w:line="276" w:lineRule="auto"/>
        <w:jc w:val="left"/>
        <w:rPr>
          <w:rFonts w:ascii="Cambria" w:eastAsia="Calibri" w:hAnsi="Cambria"/>
          <w:sz w:val="24"/>
          <w:szCs w:val="24"/>
        </w:rPr>
      </w:pPr>
      <w:r w:rsidRPr="003407A5">
        <w:rPr>
          <w:rFonts w:ascii="Cambria" w:eastAsia="Calibri" w:hAnsi="Cambria"/>
          <w:noProof/>
          <w:sz w:val="24"/>
          <w:szCs w:val="24"/>
          <w:u w:val="single"/>
          <w:lang w:eastAsia="hu-HU"/>
        </w:rPr>
        <mc:AlternateContent>
          <mc:Choice Requires="wps">
            <w:drawing>
              <wp:anchor distT="45720" distB="45720" distL="114300" distR="114300" simplePos="0" relativeHeight="251665408" behindDoc="0" locked="0" layoutInCell="1" allowOverlap="1" wp14:anchorId="6CE39DE6" wp14:editId="732D62B5">
                <wp:simplePos x="0" y="0"/>
                <wp:positionH relativeFrom="column">
                  <wp:posOffset>2971763</wp:posOffset>
                </wp:positionH>
                <wp:positionV relativeFrom="paragraph">
                  <wp:posOffset>141860</wp:posOffset>
                </wp:positionV>
                <wp:extent cx="3162300" cy="757555"/>
                <wp:effectExtent l="0" t="0" r="19050" b="23495"/>
                <wp:wrapSquare wrapText="bothSides"/>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757555"/>
                        </a:xfrm>
                        <a:prstGeom prst="rect">
                          <a:avLst/>
                        </a:prstGeom>
                        <a:solidFill>
                          <a:srgbClr val="FFFFFF"/>
                        </a:solidFill>
                        <a:ln w="9525">
                          <a:solidFill>
                            <a:srgbClr val="000000"/>
                          </a:solidFill>
                          <a:miter lim="800000"/>
                          <a:headEnd/>
                          <a:tailEnd/>
                        </a:ln>
                      </wps:spPr>
                      <wps:txbx>
                        <w:txbxContent>
                          <w:p w14:paraId="3B9F8B66" w14:textId="77777777" w:rsidR="003407A5" w:rsidRDefault="003407A5" w:rsidP="003407A5">
                            <w:pPr>
                              <w:pStyle w:val="Listaszerbekezds"/>
                              <w:numPr>
                                <w:ilvl w:val="0"/>
                                <w:numId w:val="10"/>
                              </w:numPr>
                              <w:spacing w:after="200" w:line="276" w:lineRule="auto"/>
                              <w:jc w:val="left"/>
                            </w:pPr>
                            <w:r>
                              <w:t>heveny szívinfarktus: 1 eset</w:t>
                            </w:r>
                          </w:p>
                          <w:p w14:paraId="72B3A69D" w14:textId="77777777" w:rsidR="003407A5" w:rsidRDefault="003407A5" w:rsidP="003407A5">
                            <w:pPr>
                              <w:pStyle w:val="Listaszerbekezds"/>
                              <w:numPr>
                                <w:ilvl w:val="0"/>
                                <w:numId w:val="10"/>
                              </w:numPr>
                              <w:spacing w:after="200" w:line="276" w:lineRule="auto"/>
                              <w:jc w:val="left"/>
                            </w:pPr>
                            <w:r>
                              <w:t>tüdőgyulladás: 1 eset</w:t>
                            </w:r>
                          </w:p>
                          <w:p w14:paraId="710BB7B7" w14:textId="77777777" w:rsidR="003407A5" w:rsidRDefault="003407A5" w:rsidP="003407A5">
                            <w:pPr>
                              <w:pStyle w:val="Listaszerbekezds"/>
                              <w:numPr>
                                <w:ilvl w:val="0"/>
                                <w:numId w:val="10"/>
                              </w:numPr>
                              <w:spacing w:after="200" w:line="276" w:lineRule="auto"/>
                              <w:jc w:val="left"/>
                            </w:pPr>
                            <w:r>
                              <w:t>agyi degeneratív betegség: 1 eset</w:t>
                            </w:r>
                          </w:p>
                          <w:p w14:paraId="6993C9DC" w14:textId="77777777" w:rsidR="003407A5" w:rsidRDefault="003407A5" w:rsidP="003407A5">
                            <w:pPr>
                              <w:pStyle w:val="Listaszerbekezds"/>
                              <w:numPr>
                                <w:ilvl w:val="0"/>
                                <w:numId w:val="10"/>
                              </w:numPr>
                              <w:spacing w:after="200" w:line="276" w:lineRule="auto"/>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39DE6" id="_x0000_s1028" type="#_x0000_t202" style="position:absolute;margin-left:234pt;margin-top:11.15pt;width:249pt;height:59.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">
                <v:textbox>
                  <w:txbxContent>
                    <w:p w14:paraId="3B9F8B66" w14:textId="77777777" w:rsidR="003407A5" w:rsidRDefault="003407A5" w:rsidP="003407A5">
                      <w:pPr>
                        <w:pStyle w:val="Listaszerbekezds"/>
                        <w:numPr>
                          <w:ilvl w:val="0"/>
                          <w:numId w:val="10"/>
                        </w:numPr>
                        <w:spacing w:after="200" w:line="276" w:lineRule="auto"/>
                        <w:jc w:val="left"/>
                      </w:pPr>
                      <w:r>
                        <w:t>heveny szívinfarktus: 1 eset</w:t>
                      </w:r>
                    </w:p>
                    <w:p w14:paraId="72B3A69D" w14:textId="77777777" w:rsidR="003407A5" w:rsidRDefault="003407A5" w:rsidP="003407A5">
                      <w:pPr>
                        <w:pStyle w:val="Listaszerbekezds"/>
                        <w:numPr>
                          <w:ilvl w:val="0"/>
                          <w:numId w:val="10"/>
                        </w:numPr>
                        <w:spacing w:after="200" w:line="276" w:lineRule="auto"/>
                        <w:jc w:val="left"/>
                      </w:pPr>
                      <w:r>
                        <w:t>tüdőgyulladás: 1 eset</w:t>
                      </w:r>
                    </w:p>
                    <w:p w14:paraId="710BB7B7" w14:textId="77777777" w:rsidR="003407A5" w:rsidRDefault="003407A5" w:rsidP="003407A5">
                      <w:pPr>
                        <w:pStyle w:val="Listaszerbekezds"/>
                        <w:numPr>
                          <w:ilvl w:val="0"/>
                          <w:numId w:val="10"/>
                        </w:numPr>
                        <w:spacing w:after="200" w:line="276" w:lineRule="auto"/>
                        <w:jc w:val="left"/>
                      </w:pPr>
                      <w:r>
                        <w:t>agyi degeneratív betegség: 1 eset</w:t>
                      </w:r>
                    </w:p>
                    <w:p w14:paraId="6993C9DC" w14:textId="77777777" w:rsidR="003407A5" w:rsidRDefault="003407A5" w:rsidP="003407A5">
                      <w:pPr>
                        <w:pStyle w:val="Listaszerbekezds"/>
                        <w:numPr>
                          <w:ilvl w:val="0"/>
                          <w:numId w:val="10"/>
                        </w:numPr>
                        <w:spacing w:after="200" w:line="276" w:lineRule="auto"/>
                        <w:jc w:val="left"/>
                      </w:pPr>
                    </w:p>
                  </w:txbxContent>
                </v:textbox>
                <w10:wrap type="square"/>
              </v:shape>
            </w:pict>
          </mc:Fallback>
        </mc:AlternateContent>
      </w:r>
      <w:r w:rsidRPr="003407A5">
        <w:rPr>
          <w:rFonts w:ascii="Cambria" w:eastAsia="Calibri" w:hAnsi="Cambria"/>
          <w:noProof/>
          <w:sz w:val="24"/>
          <w:szCs w:val="24"/>
          <w:lang w:eastAsia="hu-HU"/>
        </w:rPr>
        <mc:AlternateContent>
          <mc:Choice Requires="wps">
            <w:drawing>
              <wp:anchor distT="0" distB="0" distL="114300" distR="114300" simplePos="0" relativeHeight="251666432" behindDoc="0" locked="0" layoutInCell="1" allowOverlap="1" wp14:anchorId="2F30B829" wp14:editId="7B15C0DA">
                <wp:simplePos x="0" y="0"/>
                <wp:positionH relativeFrom="column">
                  <wp:posOffset>2532721</wp:posOffset>
                </wp:positionH>
                <wp:positionV relativeFrom="paragraph">
                  <wp:posOffset>232654</wp:posOffset>
                </wp:positionV>
                <wp:extent cx="225571" cy="611945"/>
                <wp:effectExtent l="57150" t="38100" r="79375" b="93345"/>
                <wp:wrapNone/>
                <wp:docPr id="7" name="Jobb oldali kapcsos zárójel 7"/>
                <wp:cNvGraphicFramePr/>
                <a:graphic xmlns:a="http://schemas.openxmlformats.org/drawingml/2006/main">
                  <a:graphicData uri="http://schemas.microsoft.com/office/word/2010/wordprocessingShape">
                    <wps:wsp>
                      <wps:cNvSpPr/>
                      <wps:spPr>
                        <a:xfrm>
                          <a:off x="0" y="0"/>
                          <a:ext cx="225571" cy="611945"/>
                        </a:xfrm>
                        <a:prstGeom prst="rightBrac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582D" id="Jobb oldali kapcsos zárójel 7" o:spid="_x0000_s1026" type="#_x0000_t88" style="position:absolute;margin-left:199.45pt;margin-top:18.3pt;width:17.75pt;height:4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" adj="663" strokecolor="windowText" strokeweight="3pt">
                <v:shadow on="t" color="black" opacity="22937f" origin=",.5" offset="0,.63889mm"/>
              </v:shape>
            </w:pict>
          </mc:Fallback>
        </mc:AlternateContent>
      </w:r>
      <w:r w:rsidRPr="003407A5">
        <w:rPr>
          <w:rFonts w:ascii="Cambria" w:eastAsia="Calibri" w:hAnsi="Cambria"/>
          <w:sz w:val="24"/>
          <w:szCs w:val="24"/>
          <w:u w:val="single"/>
        </w:rPr>
        <w:t>Szentantalfa</w:t>
      </w:r>
      <w:r w:rsidRPr="003407A5">
        <w:rPr>
          <w:rFonts w:ascii="Cambria" w:eastAsia="Calibri" w:hAnsi="Cambria"/>
          <w:sz w:val="24"/>
          <w:szCs w:val="24"/>
        </w:rPr>
        <w:t>: 3 fő (2 nő, 1 férfi):</w:t>
      </w:r>
      <w:r w:rsidRPr="003407A5">
        <w:rPr>
          <w:rFonts w:ascii="Cambria" w:eastAsia="Calibri" w:hAnsi="Cambria"/>
          <w:sz w:val="24"/>
          <w:szCs w:val="24"/>
        </w:rPr>
        <w:br/>
      </w:r>
      <w:r w:rsidRPr="003407A5">
        <w:rPr>
          <w:rFonts w:ascii="Cambria" w:eastAsia="Calibri" w:hAnsi="Cambria"/>
          <w:sz w:val="24"/>
          <w:szCs w:val="24"/>
        </w:rPr>
        <w:tab/>
      </w:r>
      <w:r w:rsidRPr="003407A5">
        <w:rPr>
          <w:rFonts w:ascii="Cambria" w:eastAsia="Calibri" w:hAnsi="Cambria"/>
          <w:sz w:val="24"/>
          <w:szCs w:val="24"/>
        </w:rPr>
        <w:tab/>
      </w:r>
      <w:r w:rsidRPr="003407A5">
        <w:rPr>
          <w:rFonts w:ascii="Cambria" w:eastAsia="Calibri" w:hAnsi="Cambria"/>
          <w:sz w:val="24"/>
          <w:szCs w:val="24"/>
        </w:rPr>
        <w:tab/>
        <w:t>91 éves nő</w:t>
      </w:r>
      <w:r w:rsidRPr="003407A5">
        <w:rPr>
          <w:rFonts w:ascii="Cambria" w:eastAsia="Calibri" w:hAnsi="Cambria"/>
          <w:sz w:val="24"/>
          <w:szCs w:val="24"/>
        </w:rPr>
        <w:br/>
      </w:r>
      <w:r w:rsidRPr="003407A5">
        <w:rPr>
          <w:rFonts w:ascii="Cambria" w:eastAsia="Calibri" w:hAnsi="Cambria"/>
          <w:sz w:val="24"/>
          <w:szCs w:val="24"/>
        </w:rPr>
        <w:tab/>
      </w:r>
      <w:r w:rsidRPr="003407A5">
        <w:rPr>
          <w:rFonts w:ascii="Cambria" w:eastAsia="Calibri" w:hAnsi="Cambria"/>
          <w:sz w:val="24"/>
          <w:szCs w:val="24"/>
        </w:rPr>
        <w:tab/>
      </w:r>
      <w:r w:rsidRPr="003407A5">
        <w:rPr>
          <w:rFonts w:ascii="Cambria" w:eastAsia="Calibri" w:hAnsi="Cambria"/>
          <w:sz w:val="24"/>
          <w:szCs w:val="24"/>
        </w:rPr>
        <w:tab/>
        <w:t>81 éves férfi</w:t>
      </w:r>
      <w:r w:rsidRPr="003407A5">
        <w:rPr>
          <w:rFonts w:ascii="Cambria" w:eastAsia="Calibri" w:hAnsi="Cambria"/>
          <w:sz w:val="24"/>
          <w:szCs w:val="24"/>
        </w:rPr>
        <w:br/>
      </w:r>
      <w:r w:rsidRPr="003407A5">
        <w:rPr>
          <w:rFonts w:ascii="Cambria" w:eastAsia="Calibri" w:hAnsi="Cambria"/>
          <w:sz w:val="24"/>
          <w:szCs w:val="24"/>
        </w:rPr>
        <w:tab/>
      </w:r>
      <w:r w:rsidRPr="003407A5">
        <w:rPr>
          <w:rFonts w:ascii="Cambria" w:eastAsia="Calibri" w:hAnsi="Cambria"/>
          <w:sz w:val="24"/>
          <w:szCs w:val="24"/>
        </w:rPr>
        <w:tab/>
      </w:r>
      <w:r w:rsidRPr="003407A5">
        <w:rPr>
          <w:rFonts w:ascii="Cambria" w:eastAsia="Calibri" w:hAnsi="Cambria"/>
          <w:sz w:val="24"/>
          <w:szCs w:val="24"/>
        </w:rPr>
        <w:tab/>
        <w:t>63 éves nő</w:t>
      </w:r>
    </w:p>
    <w:p w14:paraId="5F3C3983" w14:textId="77777777" w:rsidR="003407A5" w:rsidRPr="003407A5" w:rsidRDefault="003407A5" w:rsidP="003407A5">
      <w:pPr>
        <w:spacing w:after="200" w:line="276" w:lineRule="auto"/>
        <w:jc w:val="left"/>
        <w:rPr>
          <w:rFonts w:ascii="Cambria" w:eastAsia="Calibri" w:hAnsi="Cambria"/>
          <w:sz w:val="24"/>
          <w:szCs w:val="24"/>
        </w:rPr>
      </w:pPr>
    </w:p>
    <w:p w14:paraId="2477366D" w14:textId="77777777" w:rsidR="003407A5" w:rsidRPr="003407A5" w:rsidRDefault="003407A5" w:rsidP="003407A5">
      <w:pPr>
        <w:spacing w:after="200" w:line="276" w:lineRule="auto"/>
        <w:jc w:val="left"/>
        <w:rPr>
          <w:rFonts w:ascii="Cambria" w:eastAsia="Calibri" w:hAnsi="Cambria"/>
          <w:sz w:val="24"/>
          <w:szCs w:val="24"/>
        </w:rPr>
      </w:pPr>
      <w:r w:rsidRPr="003407A5">
        <w:rPr>
          <w:rFonts w:ascii="Cambria" w:eastAsia="Calibri" w:hAnsi="Cambria"/>
          <w:noProof/>
          <w:sz w:val="24"/>
          <w:szCs w:val="24"/>
          <w:u w:val="single"/>
          <w:lang w:eastAsia="hu-HU"/>
        </w:rPr>
        <mc:AlternateContent>
          <mc:Choice Requires="wps">
            <w:drawing>
              <wp:anchor distT="45720" distB="45720" distL="114300" distR="114300" simplePos="0" relativeHeight="251668480" behindDoc="0" locked="0" layoutInCell="1" allowOverlap="1" wp14:anchorId="0C9461BC" wp14:editId="33762A8F">
                <wp:simplePos x="0" y="0"/>
                <wp:positionH relativeFrom="margin">
                  <wp:posOffset>3016112</wp:posOffset>
                </wp:positionH>
                <wp:positionV relativeFrom="paragraph">
                  <wp:posOffset>140335</wp:posOffset>
                </wp:positionV>
                <wp:extent cx="3143250" cy="549910"/>
                <wp:effectExtent l="0" t="0" r="19050" b="21590"/>
                <wp:wrapSquare wrapText="bothSides"/>
                <wp:docPr id="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549910"/>
                        </a:xfrm>
                        <a:prstGeom prst="rect">
                          <a:avLst/>
                        </a:prstGeom>
                        <a:solidFill>
                          <a:srgbClr val="FFFFFF"/>
                        </a:solidFill>
                        <a:ln w="9525">
                          <a:solidFill>
                            <a:srgbClr val="000000"/>
                          </a:solidFill>
                          <a:miter lim="800000"/>
                          <a:headEnd/>
                          <a:tailEnd/>
                        </a:ln>
                      </wps:spPr>
                      <wps:txbx>
                        <w:txbxContent>
                          <w:p w14:paraId="65B3E9CA" w14:textId="77777777" w:rsidR="003407A5" w:rsidRDefault="003407A5" w:rsidP="003407A5">
                            <w:pPr>
                              <w:pStyle w:val="Listaszerbekezds"/>
                              <w:numPr>
                                <w:ilvl w:val="0"/>
                                <w:numId w:val="12"/>
                              </w:numPr>
                              <w:spacing w:after="200" w:line="276" w:lineRule="auto"/>
                              <w:jc w:val="left"/>
                            </w:pPr>
                            <w:r>
                              <w:t xml:space="preserve">demencia: 1 eset </w:t>
                            </w:r>
                          </w:p>
                          <w:p w14:paraId="421CE7AA" w14:textId="77777777" w:rsidR="003407A5" w:rsidRDefault="003407A5" w:rsidP="003407A5">
                            <w:pPr>
                              <w:pStyle w:val="Listaszerbekezds"/>
                              <w:numPr>
                                <w:ilvl w:val="0"/>
                                <w:numId w:val="12"/>
                              </w:numPr>
                              <w:spacing w:after="200" w:line="276" w:lineRule="auto"/>
                              <w:jc w:val="left"/>
                            </w:pPr>
                            <w:r>
                              <w:t>rosszindulatú prosztata daganat: 1 eset</w:t>
                            </w:r>
                          </w:p>
                          <w:p w14:paraId="69F03335" w14:textId="77777777" w:rsidR="003407A5" w:rsidRDefault="003407A5" w:rsidP="003407A5">
                            <w:pPr>
                              <w:pStyle w:val="Listaszerbekezds"/>
                              <w:numPr>
                                <w:ilvl w:val="0"/>
                                <w:numId w:val="12"/>
                              </w:numPr>
                              <w:spacing w:after="200" w:line="276" w:lineRule="auto"/>
                              <w:jc w:val="left"/>
                            </w:pPr>
                            <w:r>
                              <w:t>rosszindulatú daganat: 1 eset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461BC" id="_x0000_s1029" type="#_x0000_t202" style="position:absolute;margin-left:237.5pt;margin-top:11.05pt;width:247.5pt;height:43.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">
                <v:textbox>
                  <w:txbxContent>
                    <w:p w14:paraId="65B3E9CA" w14:textId="77777777" w:rsidR="003407A5" w:rsidRDefault="003407A5" w:rsidP="003407A5">
                      <w:pPr>
                        <w:pStyle w:val="Listaszerbekezds"/>
                        <w:numPr>
                          <w:ilvl w:val="0"/>
                          <w:numId w:val="12"/>
                        </w:numPr>
                        <w:spacing w:after="200" w:line="276" w:lineRule="auto"/>
                        <w:jc w:val="left"/>
                      </w:pPr>
                      <w:r>
                        <w:t xml:space="preserve">demencia: 1 eset </w:t>
                      </w:r>
                    </w:p>
                    <w:p w14:paraId="421CE7AA" w14:textId="77777777" w:rsidR="003407A5" w:rsidRDefault="003407A5" w:rsidP="003407A5">
                      <w:pPr>
                        <w:pStyle w:val="Listaszerbekezds"/>
                        <w:numPr>
                          <w:ilvl w:val="0"/>
                          <w:numId w:val="12"/>
                        </w:numPr>
                        <w:spacing w:after="200" w:line="276" w:lineRule="auto"/>
                        <w:jc w:val="left"/>
                      </w:pPr>
                      <w:r>
                        <w:t>rosszindulatú prosztata daganat: 1 eset</w:t>
                      </w:r>
                    </w:p>
                    <w:p w14:paraId="69F03335" w14:textId="77777777" w:rsidR="003407A5" w:rsidRDefault="003407A5" w:rsidP="003407A5">
                      <w:pPr>
                        <w:pStyle w:val="Listaszerbekezds"/>
                        <w:numPr>
                          <w:ilvl w:val="0"/>
                          <w:numId w:val="12"/>
                        </w:numPr>
                        <w:spacing w:after="200" w:line="276" w:lineRule="auto"/>
                        <w:jc w:val="left"/>
                      </w:pPr>
                      <w:r>
                        <w:t>rosszindulatú daganat: 1 eset</w:t>
                      </w:r>
                    </w:p>
                  </w:txbxContent>
                </v:textbox>
                <w10:wrap type="square" anchorx="margin"/>
              </v:shape>
            </w:pict>
          </mc:Fallback>
        </mc:AlternateContent>
      </w:r>
      <w:r w:rsidRPr="003407A5">
        <w:rPr>
          <w:rFonts w:ascii="Cambria" w:eastAsia="Calibri" w:hAnsi="Cambria"/>
          <w:noProof/>
          <w:sz w:val="24"/>
          <w:szCs w:val="24"/>
          <w:lang w:eastAsia="hu-HU"/>
        </w:rPr>
        <mc:AlternateContent>
          <mc:Choice Requires="wps">
            <w:drawing>
              <wp:anchor distT="0" distB="0" distL="114300" distR="114300" simplePos="0" relativeHeight="251667456" behindDoc="0" locked="0" layoutInCell="1" allowOverlap="1" wp14:anchorId="574B91CE" wp14:editId="09256E38">
                <wp:simplePos x="0" y="0"/>
                <wp:positionH relativeFrom="column">
                  <wp:posOffset>2552396</wp:posOffset>
                </wp:positionH>
                <wp:positionV relativeFrom="paragraph">
                  <wp:posOffset>173631</wp:posOffset>
                </wp:positionV>
                <wp:extent cx="204581" cy="443727"/>
                <wp:effectExtent l="57150" t="38100" r="24130" b="90170"/>
                <wp:wrapNone/>
                <wp:docPr id="8" name="Jobb oldali kapcsos zárójel 8"/>
                <wp:cNvGraphicFramePr/>
                <a:graphic xmlns:a="http://schemas.openxmlformats.org/drawingml/2006/main">
                  <a:graphicData uri="http://schemas.microsoft.com/office/word/2010/wordprocessingShape">
                    <wps:wsp>
                      <wps:cNvSpPr/>
                      <wps:spPr>
                        <a:xfrm>
                          <a:off x="0" y="0"/>
                          <a:ext cx="204581" cy="443727"/>
                        </a:xfrm>
                        <a:prstGeom prst="rightBrac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C98F8" id="Jobb oldali kapcsos zárójel 8" o:spid="_x0000_s1026" type="#_x0000_t88" style="position:absolute;margin-left:201pt;margin-top:13.65pt;width:16.1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" adj="830" strokecolor="windowText" strokeweight="3pt">
                <v:shadow on="t" color="black" opacity="22937f" origin=",.5" offset="0,.63889mm"/>
              </v:shape>
            </w:pict>
          </mc:Fallback>
        </mc:AlternateContent>
      </w:r>
      <w:r w:rsidRPr="003407A5">
        <w:rPr>
          <w:rFonts w:ascii="Cambria" w:eastAsia="Calibri" w:hAnsi="Cambria"/>
          <w:sz w:val="24"/>
          <w:szCs w:val="24"/>
          <w:u w:val="single"/>
        </w:rPr>
        <w:t>Tagyon</w:t>
      </w:r>
      <w:r w:rsidRPr="003407A5">
        <w:rPr>
          <w:rFonts w:ascii="Cambria" w:eastAsia="Calibri" w:hAnsi="Cambria"/>
          <w:sz w:val="24"/>
          <w:szCs w:val="24"/>
        </w:rPr>
        <w:t>: 2 fő (1 nő, 1 férfi):</w:t>
      </w:r>
      <w:r w:rsidRPr="003407A5">
        <w:rPr>
          <w:rFonts w:ascii="Cambria" w:eastAsia="Calibri" w:hAnsi="Cambria"/>
          <w:sz w:val="24"/>
          <w:szCs w:val="24"/>
        </w:rPr>
        <w:br/>
      </w:r>
      <w:r w:rsidRPr="003407A5">
        <w:rPr>
          <w:rFonts w:ascii="Cambria" w:eastAsia="Calibri" w:hAnsi="Cambria"/>
          <w:sz w:val="24"/>
          <w:szCs w:val="24"/>
        </w:rPr>
        <w:tab/>
      </w:r>
      <w:r w:rsidRPr="003407A5">
        <w:rPr>
          <w:rFonts w:ascii="Cambria" w:eastAsia="Calibri" w:hAnsi="Cambria"/>
          <w:sz w:val="24"/>
          <w:szCs w:val="24"/>
        </w:rPr>
        <w:tab/>
      </w:r>
      <w:r w:rsidRPr="003407A5">
        <w:rPr>
          <w:rFonts w:ascii="Cambria" w:eastAsia="Calibri" w:hAnsi="Cambria"/>
          <w:sz w:val="24"/>
          <w:szCs w:val="24"/>
        </w:rPr>
        <w:tab/>
        <w:t>84 éves férfi</w:t>
      </w:r>
      <w:r w:rsidRPr="003407A5">
        <w:rPr>
          <w:rFonts w:ascii="Cambria" w:eastAsia="Calibri" w:hAnsi="Cambria"/>
          <w:sz w:val="24"/>
          <w:szCs w:val="24"/>
        </w:rPr>
        <w:br/>
      </w:r>
      <w:r w:rsidRPr="003407A5">
        <w:rPr>
          <w:rFonts w:ascii="Cambria" w:eastAsia="Calibri" w:hAnsi="Cambria"/>
          <w:sz w:val="24"/>
          <w:szCs w:val="24"/>
        </w:rPr>
        <w:tab/>
      </w:r>
      <w:r w:rsidRPr="003407A5">
        <w:rPr>
          <w:rFonts w:ascii="Cambria" w:eastAsia="Calibri" w:hAnsi="Cambria"/>
          <w:sz w:val="24"/>
          <w:szCs w:val="24"/>
        </w:rPr>
        <w:tab/>
      </w:r>
      <w:r w:rsidRPr="003407A5">
        <w:rPr>
          <w:rFonts w:ascii="Cambria" w:eastAsia="Calibri" w:hAnsi="Cambria"/>
          <w:sz w:val="24"/>
          <w:szCs w:val="24"/>
        </w:rPr>
        <w:tab/>
        <w:t>76 éves nő</w:t>
      </w:r>
    </w:p>
    <w:p w14:paraId="0C6FB34A" w14:textId="77777777" w:rsidR="003407A5" w:rsidRPr="003407A5" w:rsidRDefault="003407A5" w:rsidP="003407A5">
      <w:pPr>
        <w:spacing w:after="200" w:line="276" w:lineRule="auto"/>
        <w:jc w:val="left"/>
        <w:rPr>
          <w:rFonts w:ascii="Cambria" w:eastAsia="Calibri" w:hAnsi="Cambria"/>
          <w:sz w:val="24"/>
          <w:szCs w:val="24"/>
        </w:rPr>
      </w:pPr>
      <w:r w:rsidRPr="003407A5">
        <w:rPr>
          <w:rFonts w:ascii="Cambria" w:eastAsia="Calibri" w:hAnsi="Cambria"/>
          <w:noProof/>
          <w:sz w:val="24"/>
          <w:szCs w:val="24"/>
          <w:u w:val="single"/>
          <w:lang w:eastAsia="hu-HU"/>
        </w:rPr>
        <mc:AlternateContent>
          <mc:Choice Requires="wps">
            <w:drawing>
              <wp:anchor distT="45720" distB="45720" distL="114300" distR="114300" simplePos="0" relativeHeight="251669504" behindDoc="0" locked="0" layoutInCell="1" allowOverlap="1" wp14:anchorId="7C0220C6" wp14:editId="78B0423D">
                <wp:simplePos x="0" y="0"/>
                <wp:positionH relativeFrom="margin">
                  <wp:posOffset>3049105</wp:posOffset>
                </wp:positionH>
                <wp:positionV relativeFrom="paragraph">
                  <wp:posOffset>198424</wp:posOffset>
                </wp:positionV>
                <wp:extent cx="3117850" cy="337820"/>
                <wp:effectExtent l="0" t="0" r="25400" b="24130"/>
                <wp:wrapSquare wrapText="bothSides"/>
                <wp:docPr id="1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337820"/>
                        </a:xfrm>
                        <a:prstGeom prst="rect">
                          <a:avLst/>
                        </a:prstGeom>
                        <a:solidFill>
                          <a:srgbClr val="FFFFFF"/>
                        </a:solidFill>
                        <a:ln w="9525">
                          <a:solidFill>
                            <a:srgbClr val="000000"/>
                          </a:solidFill>
                          <a:miter lim="800000"/>
                          <a:headEnd/>
                          <a:tailEnd/>
                        </a:ln>
                      </wps:spPr>
                      <wps:txbx>
                        <w:txbxContent>
                          <w:p w14:paraId="3EE958E9" w14:textId="77777777" w:rsidR="003407A5" w:rsidRPr="00650991" w:rsidRDefault="003407A5" w:rsidP="003407A5">
                            <w:pPr>
                              <w:pStyle w:val="Listaszerbekezds"/>
                            </w:pPr>
                            <w:r>
                              <w:t>rosszindulatú nyelőcsőrák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220C6" id="_x0000_s1030" type="#_x0000_t202" style="position:absolute;margin-left:240.1pt;margin-top:15.6pt;width:245.5pt;height:26.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">
                <v:textbox>
                  <w:txbxContent>
                    <w:p w14:paraId="3EE958E9" w14:textId="77777777" w:rsidR="003407A5" w:rsidRPr="00650991" w:rsidRDefault="003407A5" w:rsidP="003407A5">
                      <w:pPr>
                        <w:pStyle w:val="Listaszerbekezds"/>
                      </w:pPr>
                      <w:r>
                        <w:t>rosszindulatú nyelőcsőrák</w:t>
                      </w:r>
                    </w:p>
                  </w:txbxContent>
                </v:textbox>
                <w10:wrap type="square" anchorx="margin"/>
              </v:shape>
            </w:pict>
          </mc:Fallback>
        </mc:AlternateContent>
      </w:r>
      <w:r w:rsidRPr="003407A5">
        <w:rPr>
          <w:rFonts w:ascii="Cambria" w:eastAsia="Calibri" w:hAnsi="Cambria"/>
          <w:sz w:val="24"/>
          <w:szCs w:val="24"/>
          <w:u w:val="single"/>
        </w:rPr>
        <w:t>Balatoncsicsó</w:t>
      </w:r>
      <w:r w:rsidRPr="003407A5">
        <w:rPr>
          <w:rFonts w:ascii="Cambria" w:eastAsia="Calibri" w:hAnsi="Cambria"/>
          <w:sz w:val="24"/>
          <w:szCs w:val="24"/>
        </w:rPr>
        <w:t>: 1 férfi</w:t>
      </w:r>
      <w:r w:rsidRPr="003407A5">
        <w:rPr>
          <w:rFonts w:ascii="Cambria" w:eastAsia="Calibri" w:hAnsi="Cambria"/>
          <w:sz w:val="24"/>
          <w:szCs w:val="24"/>
        </w:rPr>
        <w:br/>
      </w:r>
      <w:r w:rsidRPr="003407A5">
        <w:rPr>
          <w:rFonts w:ascii="Cambria" w:eastAsia="Calibri" w:hAnsi="Cambria"/>
          <w:sz w:val="24"/>
          <w:szCs w:val="24"/>
        </w:rPr>
        <w:tab/>
      </w:r>
      <w:r w:rsidRPr="003407A5">
        <w:rPr>
          <w:rFonts w:ascii="Cambria" w:eastAsia="Calibri" w:hAnsi="Cambria"/>
          <w:sz w:val="24"/>
          <w:szCs w:val="24"/>
        </w:rPr>
        <w:tab/>
      </w:r>
      <w:r w:rsidRPr="003407A5">
        <w:rPr>
          <w:rFonts w:ascii="Cambria" w:eastAsia="Calibri" w:hAnsi="Cambria"/>
          <w:sz w:val="24"/>
          <w:szCs w:val="24"/>
        </w:rPr>
        <w:tab/>
        <w:t xml:space="preserve">88 éves férfi               </w:t>
      </w:r>
      <w:r w:rsidRPr="003407A5">
        <w:rPr>
          <w:rFonts w:ascii="Cambria" w:eastAsia="Calibri" w:hAnsi="Cambria"/>
          <w:b/>
          <w:sz w:val="24"/>
          <w:szCs w:val="24"/>
        </w:rPr>
        <w:t>}</w:t>
      </w:r>
    </w:p>
    <w:p w14:paraId="343DE07F" w14:textId="77777777" w:rsidR="003407A5" w:rsidRPr="003407A5" w:rsidRDefault="003407A5" w:rsidP="003407A5">
      <w:pPr>
        <w:spacing w:after="200" w:line="276" w:lineRule="auto"/>
        <w:rPr>
          <w:rFonts w:ascii="Cambria" w:eastAsia="Calibri" w:hAnsi="Cambria"/>
          <w:b/>
          <w:sz w:val="24"/>
          <w:szCs w:val="24"/>
        </w:rPr>
      </w:pPr>
    </w:p>
    <w:p w14:paraId="44DA2DF8" w14:textId="77777777" w:rsidR="003407A5" w:rsidRPr="003407A5" w:rsidRDefault="003407A5" w:rsidP="003407A5">
      <w:pPr>
        <w:spacing w:after="200" w:line="276" w:lineRule="auto"/>
        <w:rPr>
          <w:rFonts w:ascii="Cambria" w:eastAsia="Calibri" w:hAnsi="Cambria"/>
          <w:b/>
          <w:sz w:val="24"/>
          <w:szCs w:val="24"/>
        </w:rPr>
      </w:pPr>
    </w:p>
    <w:p w14:paraId="01226807" w14:textId="77777777" w:rsidR="003407A5" w:rsidRPr="003407A5" w:rsidRDefault="003407A5" w:rsidP="003407A5">
      <w:pPr>
        <w:spacing w:after="200" w:line="276" w:lineRule="auto"/>
        <w:rPr>
          <w:rFonts w:ascii="Cambria" w:eastAsia="Calibri" w:hAnsi="Cambria"/>
          <w:b/>
          <w:sz w:val="24"/>
          <w:szCs w:val="24"/>
        </w:rPr>
      </w:pPr>
    </w:p>
    <w:p w14:paraId="1FFD7B5C" w14:textId="77777777" w:rsidR="003407A5" w:rsidRPr="003407A5" w:rsidRDefault="003407A5" w:rsidP="003407A5">
      <w:pPr>
        <w:spacing w:after="200" w:line="276" w:lineRule="auto"/>
        <w:rPr>
          <w:rFonts w:ascii="Cambria" w:eastAsia="Calibri" w:hAnsi="Cambria"/>
          <w:b/>
          <w:sz w:val="24"/>
          <w:szCs w:val="24"/>
        </w:rPr>
      </w:pPr>
      <w:r w:rsidRPr="003407A5">
        <w:rPr>
          <w:rFonts w:ascii="Cambria" w:eastAsia="Calibri" w:hAnsi="Cambria"/>
          <w:b/>
          <w:sz w:val="24"/>
          <w:szCs w:val="24"/>
        </w:rPr>
        <w:lastRenderedPageBreak/>
        <w:t>Betegforgalmi statisztika:</w:t>
      </w:r>
    </w:p>
    <w:p w14:paraId="5A722F58" w14:textId="77777777" w:rsidR="003407A5" w:rsidRPr="003407A5" w:rsidRDefault="003407A5" w:rsidP="003407A5">
      <w:pPr>
        <w:spacing w:after="200" w:line="276" w:lineRule="auto"/>
        <w:rPr>
          <w:rFonts w:ascii="Cambria" w:eastAsia="Calibri" w:hAnsi="Cambria"/>
          <w:sz w:val="24"/>
          <w:szCs w:val="24"/>
        </w:rPr>
      </w:pPr>
      <w:r w:rsidRPr="003407A5">
        <w:rPr>
          <w:rFonts w:ascii="Cambria" w:eastAsia="Calibri" w:hAnsi="Cambria"/>
          <w:sz w:val="24"/>
          <w:szCs w:val="24"/>
        </w:rPr>
        <w:t xml:space="preserve">2025.01.01-2025.12.31. között összesen </w:t>
      </w:r>
      <w:r w:rsidRPr="003407A5">
        <w:rPr>
          <w:rFonts w:ascii="Cambria" w:eastAsia="Calibri" w:hAnsi="Cambria"/>
          <w:i/>
          <w:sz w:val="24"/>
          <w:szCs w:val="24"/>
        </w:rPr>
        <w:t>14 568 megjelenés</w:t>
      </w:r>
      <w:r w:rsidRPr="003407A5">
        <w:rPr>
          <w:rFonts w:ascii="Cambria" w:eastAsia="Calibri" w:hAnsi="Cambria"/>
          <w:sz w:val="24"/>
          <w:szCs w:val="24"/>
        </w:rPr>
        <w:t xml:space="preserve"> volt a rendelőkben (ebből több száz megjelenés a nyári szezon 2 hónapjában a településeken nyaraló ambuláns betegek ellátása).</w:t>
      </w:r>
    </w:p>
    <w:p w14:paraId="698F2DC7" w14:textId="77777777" w:rsidR="003407A5" w:rsidRPr="003407A5" w:rsidRDefault="003407A5" w:rsidP="003407A5">
      <w:pPr>
        <w:spacing w:after="200" w:line="276" w:lineRule="auto"/>
        <w:rPr>
          <w:rFonts w:ascii="Cambria" w:eastAsia="Calibri" w:hAnsi="Cambria"/>
          <w:b/>
          <w:sz w:val="24"/>
          <w:szCs w:val="24"/>
        </w:rPr>
      </w:pPr>
      <w:r w:rsidRPr="003407A5">
        <w:rPr>
          <w:rFonts w:ascii="Cambria" w:eastAsia="Calibri" w:hAnsi="Cambria"/>
          <w:sz w:val="24"/>
          <w:szCs w:val="24"/>
        </w:rPr>
        <w:t>Beteg lakásán hívásra 81</w:t>
      </w:r>
      <w:r w:rsidRPr="003407A5">
        <w:rPr>
          <w:rFonts w:ascii="Cambria" w:eastAsia="Calibri" w:hAnsi="Cambria"/>
          <w:color w:val="FF0000"/>
          <w:sz w:val="24"/>
          <w:szCs w:val="24"/>
        </w:rPr>
        <w:t xml:space="preserve"> </w:t>
      </w:r>
      <w:r w:rsidRPr="003407A5">
        <w:rPr>
          <w:rFonts w:ascii="Cambria" w:eastAsia="Calibri" w:hAnsi="Cambria"/>
          <w:sz w:val="24"/>
          <w:szCs w:val="24"/>
        </w:rPr>
        <w:t>alkalommal voltam.</w:t>
      </w:r>
    </w:p>
    <w:p w14:paraId="34DC158B" w14:textId="77777777" w:rsidR="003407A5" w:rsidRPr="003407A5" w:rsidRDefault="003407A5" w:rsidP="003407A5">
      <w:pPr>
        <w:spacing w:after="200" w:line="276" w:lineRule="auto"/>
        <w:jc w:val="left"/>
        <w:rPr>
          <w:rFonts w:ascii="Cambria" w:eastAsia="Calibri" w:hAnsi="Cambria"/>
          <w:sz w:val="24"/>
          <w:szCs w:val="24"/>
        </w:rPr>
      </w:pPr>
      <w:r w:rsidRPr="003407A5">
        <w:rPr>
          <w:rFonts w:ascii="Cambria" w:eastAsia="Calibri" w:hAnsi="Cambria"/>
          <w:sz w:val="24"/>
          <w:szCs w:val="24"/>
        </w:rPr>
        <w:t xml:space="preserve">A fenti adatok ismeretében a napi átlagos megjelenések száma (a szabadságokat nem számolva!): kb. </w:t>
      </w:r>
      <w:r w:rsidRPr="003407A5">
        <w:rPr>
          <w:rFonts w:ascii="Cambria" w:eastAsia="Calibri" w:hAnsi="Cambria"/>
          <w:i/>
          <w:sz w:val="24"/>
          <w:szCs w:val="24"/>
        </w:rPr>
        <w:t>58 fő (eset)/nap</w:t>
      </w:r>
      <w:r w:rsidRPr="003407A5">
        <w:rPr>
          <w:rFonts w:ascii="Cambria" w:eastAsia="Calibri" w:hAnsi="Cambria"/>
          <w:sz w:val="24"/>
          <w:szCs w:val="24"/>
        </w:rPr>
        <w:t>.</w:t>
      </w:r>
    </w:p>
    <w:p w14:paraId="7A333EB3" w14:textId="77777777" w:rsidR="003407A5" w:rsidRPr="003407A5" w:rsidRDefault="003407A5" w:rsidP="003407A5">
      <w:pPr>
        <w:spacing w:after="200" w:line="276" w:lineRule="auto"/>
        <w:jc w:val="left"/>
        <w:rPr>
          <w:rFonts w:ascii="Cambria" w:eastAsia="Calibri" w:hAnsi="Cambria"/>
          <w:sz w:val="24"/>
          <w:szCs w:val="24"/>
        </w:rPr>
      </w:pPr>
      <w:r w:rsidRPr="003407A5">
        <w:rPr>
          <w:rFonts w:ascii="Cambria" w:eastAsia="Calibri" w:hAnsi="Cambria"/>
          <w:b/>
          <w:sz w:val="24"/>
          <w:szCs w:val="24"/>
        </w:rPr>
        <w:t xml:space="preserve">Gondozási statisztika: </w:t>
      </w:r>
      <w:r w:rsidRPr="003407A5">
        <w:rPr>
          <w:rFonts w:ascii="Cambria" w:eastAsia="Calibri" w:hAnsi="Cambria"/>
          <w:i/>
          <w:sz w:val="24"/>
          <w:szCs w:val="24"/>
        </w:rPr>
        <w:t xml:space="preserve">összesen 973 gondozott betegünk van (2020 gondozott betegséggel) </w:t>
      </w:r>
      <w:r w:rsidRPr="003407A5">
        <w:rPr>
          <w:rFonts w:ascii="Cambria" w:eastAsia="Calibri" w:hAnsi="Cambria"/>
          <w:sz w:val="24"/>
          <w:szCs w:val="24"/>
        </w:rPr>
        <w:t>– ezek közül a legfontosabbakat kiemelve:</w:t>
      </w:r>
    </w:p>
    <w:p w14:paraId="1AF944A1" w14:textId="77777777" w:rsidR="003407A5" w:rsidRPr="003407A5" w:rsidRDefault="003407A5" w:rsidP="003407A5">
      <w:pPr>
        <w:numPr>
          <w:ilvl w:val="0"/>
          <w:numId w:val="7"/>
        </w:numPr>
        <w:spacing w:after="200" w:line="276" w:lineRule="auto"/>
        <w:contextualSpacing/>
        <w:jc w:val="left"/>
        <w:rPr>
          <w:rFonts w:ascii="Cambria" w:eastAsia="Calibri" w:hAnsi="Cambria"/>
          <w:sz w:val="24"/>
          <w:szCs w:val="24"/>
        </w:rPr>
      </w:pPr>
      <w:r w:rsidRPr="003407A5">
        <w:rPr>
          <w:rFonts w:ascii="Cambria" w:eastAsia="Calibri" w:hAnsi="Cambria"/>
          <w:i/>
          <w:sz w:val="24"/>
          <w:szCs w:val="24"/>
        </w:rPr>
        <w:t>Magasvérnyomás-betegség: 603</w:t>
      </w:r>
      <w:r w:rsidRPr="003407A5">
        <w:rPr>
          <w:rFonts w:ascii="Cambria" w:eastAsia="Calibri" w:hAnsi="Cambria"/>
          <w:sz w:val="24"/>
          <w:szCs w:val="24"/>
        </w:rPr>
        <w:t xml:space="preserve"> fő – a betegek többsége 50 év feletti. A nemek közti megoszlás is beszédes: 70 éves korig nagyságrendileg megegyezik a nők és férfiak aránya, 70 év felett viszont közel kétszer annyi nőt gondozunk magasvérnyomás-betegséggel, mint férfit. Ennek oka sajnos az, hogy a férfiak nagy része ezt az életkort már meg sem éli…</w:t>
      </w:r>
    </w:p>
    <w:p w14:paraId="67CA81AB" w14:textId="77777777" w:rsidR="003407A5" w:rsidRPr="003407A5" w:rsidRDefault="003407A5" w:rsidP="003407A5">
      <w:pPr>
        <w:numPr>
          <w:ilvl w:val="0"/>
          <w:numId w:val="7"/>
        </w:numPr>
        <w:spacing w:after="200" w:line="276" w:lineRule="auto"/>
        <w:contextualSpacing/>
        <w:jc w:val="left"/>
        <w:rPr>
          <w:rFonts w:ascii="Cambria" w:eastAsia="Calibri" w:hAnsi="Cambria"/>
          <w:sz w:val="24"/>
          <w:szCs w:val="24"/>
        </w:rPr>
      </w:pPr>
      <w:r w:rsidRPr="003407A5">
        <w:rPr>
          <w:rFonts w:ascii="Cambria" w:eastAsia="Calibri" w:hAnsi="Cambria"/>
          <w:i/>
          <w:sz w:val="24"/>
          <w:szCs w:val="24"/>
        </w:rPr>
        <w:t>Cukorbetegség:</w:t>
      </w:r>
      <w:r w:rsidRPr="003407A5">
        <w:rPr>
          <w:rFonts w:ascii="Cambria" w:eastAsia="Calibri" w:hAnsi="Cambria"/>
          <w:sz w:val="24"/>
          <w:szCs w:val="24"/>
        </w:rPr>
        <w:t xml:space="preserve"> 202 fő – a betegek többsége 60 év feletti. – Veszélyeztetett állapot miatt gondozott még ezen felül 104 beteg. 1 beteg gyermek, I. típusú inzulinos cukorbeteg. </w:t>
      </w:r>
    </w:p>
    <w:p w14:paraId="5EDD6B44" w14:textId="77777777" w:rsidR="003407A5" w:rsidRPr="003407A5" w:rsidRDefault="003407A5" w:rsidP="003407A5">
      <w:pPr>
        <w:numPr>
          <w:ilvl w:val="0"/>
          <w:numId w:val="7"/>
        </w:numPr>
        <w:spacing w:after="200" w:line="276" w:lineRule="auto"/>
        <w:contextualSpacing/>
        <w:jc w:val="left"/>
        <w:rPr>
          <w:rFonts w:ascii="Cambria" w:eastAsia="Calibri" w:hAnsi="Cambria"/>
          <w:sz w:val="24"/>
          <w:szCs w:val="24"/>
        </w:rPr>
      </w:pPr>
      <w:r w:rsidRPr="003407A5">
        <w:rPr>
          <w:rFonts w:ascii="Cambria" w:eastAsia="Calibri" w:hAnsi="Cambria"/>
          <w:i/>
          <w:sz w:val="24"/>
          <w:szCs w:val="24"/>
        </w:rPr>
        <w:t>Keringési betegségek (beleértve a szívelégtelenség és egyéb artériás érbetegségeket):</w:t>
      </w:r>
      <w:r w:rsidRPr="003407A5">
        <w:rPr>
          <w:rFonts w:ascii="Cambria" w:eastAsia="Calibri" w:hAnsi="Cambria"/>
          <w:sz w:val="24"/>
          <w:szCs w:val="24"/>
        </w:rPr>
        <w:t xml:space="preserve"> 175 fő – a betegek többsége 60 év feletti.</w:t>
      </w:r>
    </w:p>
    <w:p w14:paraId="6F68E9FD" w14:textId="77777777" w:rsidR="003407A5" w:rsidRPr="003407A5" w:rsidRDefault="003407A5" w:rsidP="003407A5">
      <w:pPr>
        <w:numPr>
          <w:ilvl w:val="0"/>
          <w:numId w:val="7"/>
        </w:numPr>
        <w:spacing w:after="200" w:line="276" w:lineRule="auto"/>
        <w:contextualSpacing/>
        <w:jc w:val="left"/>
        <w:rPr>
          <w:rFonts w:ascii="Cambria" w:eastAsia="Calibri" w:hAnsi="Cambria"/>
          <w:sz w:val="24"/>
          <w:szCs w:val="24"/>
        </w:rPr>
      </w:pPr>
      <w:r w:rsidRPr="003407A5">
        <w:rPr>
          <w:rFonts w:ascii="Cambria" w:eastAsia="Calibri" w:hAnsi="Cambria"/>
          <w:i/>
          <w:sz w:val="24"/>
          <w:szCs w:val="24"/>
        </w:rPr>
        <w:t>Mozgásszervi betegségek:</w:t>
      </w:r>
      <w:r w:rsidRPr="003407A5">
        <w:rPr>
          <w:rFonts w:ascii="Cambria" w:eastAsia="Calibri" w:hAnsi="Cambria"/>
          <w:sz w:val="24"/>
          <w:szCs w:val="24"/>
        </w:rPr>
        <w:t xml:space="preserve"> 243 fő – többségében 60 év feletti nők, melyet a nőket különösképpen érintő csontritkulás mint népbetegség is magyaráz. Közülük 1 fő fejlődési rendellenességgel született, gondozott kisgyermek.</w:t>
      </w:r>
    </w:p>
    <w:p w14:paraId="26E58A65" w14:textId="77777777" w:rsidR="003407A5" w:rsidRPr="003407A5" w:rsidRDefault="003407A5" w:rsidP="003407A5">
      <w:pPr>
        <w:numPr>
          <w:ilvl w:val="0"/>
          <w:numId w:val="7"/>
        </w:numPr>
        <w:spacing w:after="200" w:line="276" w:lineRule="auto"/>
        <w:contextualSpacing/>
        <w:jc w:val="left"/>
        <w:rPr>
          <w:rFonts w:ascii="Cambria" w:eastAsia="Calibri" w:hAnsi="Cambria"/>
          <w:sz w:val="24"/>
          <w:szCs w:val="24"/>
        </w:rPr>
      </w:pPr>
      <w:r w:rsidRPr="003407A5">
        <w:rPr>
          <w:rFonts w:ascii="Cambria" w:eastAsia="Calibri" w:hAnsi="Cambria"/>
          <w:i/>
          <w:sz w:val="24"/>
          <w:szCs w:val="24"/>
        </w:rPr>
        <w:t xml:space="preserve">Légzőszervi betegségek: </w:t>
      </w:r>
      <w:r w:rsidRPr="003407A5">
        <w:rPr>
          <w:rFonts w:ascii="Cambria" w:eastAsia="Calibri" w:hAnsi="Cambria"/>
          <w:sz w:val="24"/>
          <w:szCs w:val="24"/>
        </w:rPr>
        <w:t>126 fő – a betegek többsége 50 év feletti. Közülük 17 gondozott asztmás gyermek.</w:t>
      </w:r>
    </w:p>
    <w:p w14:paraId="4EFB055B" w14:textId="77777777" w:rsidR="003407A5" w:rsidRPr="003407A5" w:rsidRDefault="003407A5" w:rsidP="003407A5">
      <w:pPr>
        <w:numPr>
          <w:ilvl w:val="0"/>
          <w:numId w:val="7"/>
        </w:numPr>
        <w:spacing w:after="200" w:line="276" w:lineRule="auto"/>
        <w:contextualSpacing/>
        <w:jc w:val="left"/>
        <w:rPr>
          <w:rFonts w:ascii="Cambria" w:eastAsia="Calibri" w:hAnsi="Cambria"/>
          <w:sz w:val="24"/>
          <w:szCs w:val="24"/>
        </w:rPr>
      </w:pPr>
      <w:r w:rsidRPr="003407A5">
        <w:rPr>
          <w:rFonts w:ascii="Cambria" w:eastAsia="Calibri" w:hAnsi="Cambria"/>
          <w:i/>
          <w:sz w:val="24"/>
          <w:szCs w:val="24"/>
        </w:rPr>
        <w:t>Daganatos betegség:</w:t>
      </w:r>
      <w:r w:rsidRPr="003407A5">
        <w:rPr>
          <w:rFonts w:ascii="Cambria" w:eastAsia="Calibri" w:hAnsi="Cambria"/>
          <w:sz w:val="24"/>
          <w:szCs w:val="24"/>
        </w:rPr>
        <w:t xml:space="preserve"> 95 fő – többségében 60 év feletti nők. (Ezt az adatot magyarázza a nemek közötti aránytalanság 65 év fölött, a férfiak ugyanis korábban meghalnak szív-érrendszeri betegségekben.) </w:t>
      </w:r>
    </w:p>
    <w:p w14:paraId="0F094489" w14:textId="77777777" w:rsidR="003407A5" w:rsidRPr="003407A5" w:rsidRDefault="003407A5" w:rsidP="003407A5">
      <w:pPr>
        <w:numPr>
          <w:ilvl w:val="0"/>
          <w:numId w:val="7"/>
        </w:numPr>
        <w:spacing w:after="200" w:line="276" w:lineRule="auto"/>
        <w:contextualSpacing/>
        <w:jc w:val="left"/>
        <w:rPr>
          <w:rFonts w:ascii="Cambria" w:eastAsia="Calibri" w:hAnsi="Cambria"/>
          <w:sz w:val="24"/>
          <w:szCs w:val="24"/>
        </w:rPr>
      </w:pPr>
      <w:r w:rsidRPr="003407A5">
        <w:rPr>
          <w:rFonts w:ascii="Cambria" w:eastAsia="Calibri" w:hAnsi="Cambria"/>
          <w:i/>
          <w:sz w:val="24"/>
          <w:szCs w:val="24"/>
        </w:rPr>
        <w:t>Endokrin betegségek:</w:t>
      </w:r>
      <w:r w:rsidRPr="003407A5">
        <w:rPr>
          <w:rFonts w:ascii="Cambria" w:eastAsia="Calibri" w:hAnsi="Cambria"/>
          <w:sz w:val="24"/>
          <w:szCs w:val="24"/>
        </w:rPr>
        <w:t xml:space="preserve"> 108 fő – nők között több, mint 10-szer gyakoribb – 10 férfi és 98 nő gondozott! (Főleg pajzsmirigy betegség, többségében pajzsmirigy alulműködés.)</w:t>
      </w:r>
    </w:p>
    <w:p w14:paraId="7196F264" w14:textId="77777777" w:rsidR="003407A5" w:rsidRPr="003407A5" w:rsidRDefault="003407A5" w:rsidP="003407A5">
      <w:pPr>
        <w:numPr>
          <w:ilvl w:val="0"/>
          <w:numId w:val="7"/>
        </w:numPr>
        <w:spacing w:after="200" w:line="276" w:lineRule="auto"/>
        <w:contextualSpacing/>
        <w:jc w:val="left"/>
        <w:rPr>
          <w:rFonts w:ascii="Cambria" w:eastAsia="Calibri" w:hAnsi="Cambria"/>
          <w:sz w:val="24"/>
          <w:szCs w:val="24"/>
        </w:rPr>
      </w:pPr>
      <w:r w:rsidRPr="003407A5">
        <w:rPr>
          <w:rFonts w:ascii="Cambria" w:eastAsia="Calibri" w:hAnsi="Cambria"/>
          <w:i/>
          <w:sz w:val="24"/>
          <w:szCs w:val="24"/>
        </w:rPr>
        <w:t>Neurológiai betegségek:</w:t>
      </w:r>
      <w:r w:rsidRPr="003407A5">
        <w:rPr>
          <w:rFonts w:ascii="Cambria" w:eastAsia="Calibri" w:hAnsi="Cambria"/>
          <w:sz w:val="24"/>
          <w:szCs w:val="24"/>
        </w:rPr>
        <w:t xml:space="preserve"> 32 fő – többségében 60 év feletti nők.</w:t>
      </w:r>
    </w:p>
    <w:p w14:paraId="46DDD020" w14:textId="77777777" w:rsidR="003407A5" w:rsidRPr="003407A5" w:rsidRDefault="003407A5" w:rsidP="003407A5">
      <w:pPr>
        <w:numPr>
          <w:ilvl w:val="0"/>
          <w:numId w:val="7"/>
        </w:numPr>
        <w:spacing w:after="200" w:line="276" w:lineRule="auto"/>
        <w:contextualSpacing/>
        <w:jc w:val="left"/>
        <w:rPr>
          <w:rFonts w:ascii="Cambria" w:eastAsia="Calibri" w:hAnsi="Cambria"/>
          <w:sz w:val="24"/>
          <w:szCs w:val="24"/>
        </w:rPr>
      </w:pPr>
      <w:r w:rsidRPr="003407A5">
        <w:rPr>
          <w:rFonts w:ascii="Cambria" w:eastAsia="Calibri" w:hAnsi="Cambria"/>
          <w:i/>
          <w:sz w:val="24"/>
          <w:szCs w:val="24"/>
        </w:rPr>
        <w:t>Pszichiátriai betegségek:</w:t>
      </w:r>
      <w:r w:rsidRPr="003407A5">
        <w:rPr>
          <w:rFonts w:ascii="Cambria" w:eastAsia="Calibri" w:hAnsi="Cambria"/>
          <w:sz w:val="24"/>
          <w:szCs w:val="24"/>
        </w:rPr>
        <w:t xml:space="preserve"> 48 fő – többségében nők.</w:t>
      </w:r>
    </w:p>
    <w:p w14:paraId="468647BF" w14:textId="77777777" w:rsidR="003407A5" w:rsidRPr="003407A5" w:rsidRDefault="003407A5" w:rsidP="003407A5">
      <w:pPr>
        <w:numPr>
          <w:ilvl w:val="0"/>
          <w:numId w:val="7"/>
        </w:numPr>
        <w:spacing w:after="200" w:line="276" w:lineRule="auto"/>
        <w:contextualSpacing/>
        <w:jc w:val="left"/>
        <w:rPr>
          <w:rFonts w:ascii="Cambria" w:eastAsia="Calibri" w:hAnsi="Cambria"/>
          <w:sz w:val="24"/>
          <w:szCs w:val="24"/>
        </w:rPr>
      </w:pPr>
      <w:r w:rsidRPr="003407A5">
        <w:rPr>
          <w:rFonts w:ascii="Cambria" w:eastAsia="Calibri" w:hAnsi="Cambria"/>
          <w:i/>
          <w:sz w:val="24"/>
          <w:szCs w:val="24"/>
        </w:rPr>
        <w:t>Emésztőrendszeri betegségek:</w:t>
      </w:r>
      <w:r w:rsidRPr="003407A5">
        <w:rPr>
          <w:rFonts w:ascii="Cambria" w:eastAsia="Calibri" w:hAnsi="Cambria"/>
          <w:sz w:val="24"/>
          <w:szCs w:val="24"/>
        </w:rPr>
        <w:t xml:space="preserve"> 85 fő (Ebből több alkoholos májbetegség, 2 hivatalosan gondozott alkohol beteggel).</w:t>
      </w:r>
    </w:p>
    <w:p w14:paraId="287B4859" w14:textId="77777777" w:rsidR="003407A5" w:rsidRPr="003407A5" w:rsidRDefault="003407A5" w:rsidP="003407A5">
      <w:pPr>
        <w:spacing w:after="200" w:line="276" w:lineRule="auto"/>
        <w:ind w:left="360"/>
        <w:rPr>
          <w:rFonts w:ascii="Cambria" w:eastAsia="Calibri" w:hAnsi="Cambria"/>
          <w:sz w:val="24"/>
          <w:szCs w:val="24"/>
        </w:rPr>
      </w:pPr>
      <w:r w:rsidRPr="003407A5">
        <w:rPr>
          <w:rFonts w:ascii="Cambria" w:eastAsia="Calibri" w:hAnsi="Cambria"/>
          <w:sz w:val="24"/>
          <w:szCs w:val="24"/>
        </w:rPr>
        <w:t xml:space="preserve">A szervezett szűrővizsgálatoknak köszönhetően sok betegséget korai stádiumban szűrtünk ki és kezdtünk el kezelni – cukorbetegség mellett sok magas koleszterin és húgysav szinttel rendelkező beteget. (Mindhárom tényező a szív-érrendszeri betegségek fontos rizikófaktora.) Sajnos a daganatos betegségekre még mindig jellemző, hogy viszonylag későn kerülnek fölfedezésre, amikor már csak az életet hosszabbító kezelés jön szóba. Folyamatosan dolgozunk azon, hogy </w:t>
      </w:r>
      <w:r w:rsidRPr="003407A5">
        <w:rPr>
          <w:rFonts w:ascii="Cambria" w:eastAsia="Calibri" w:hAnsi="Cambria"/>
          <w:sz w:val="24"/>
          <w:szCs w:val="24"/>
        </w:rPr>
        <w:lastRenderedPageBreak/>
        <w:t>szűrővizsgálatokkal javítsunk ezen a sajnálatos tendencián. A legeredményesebb a vastagbélrák szűrése, sok olyan beteget szűrtünk ki vérszegénység miatt beküldött széklet vér vizsgálattal, akik vastagbéltükrözése során olyan elváltozások kerültek eltávolításra, melyekből néhány éven belül rosszindulatú daganat fejlődött volna ki.</w:t>
      </w:r>
    </w:p>
    <w:p w14:paraId="1C934FA2" w14:textId="77777777" w:rsidR="003407A5" w:rsidRPr="003407A5" w:rsidRDefault="003407A5" w:rsidP="003407A5">
      <w:pPr>
        <w:spacing w:after="200" w:line="276" w:lineRule="auto"/>
        <w:ind w:left="360"/>
        <w:rPr>
          <w:rFonts w:ascii="Cambria" w:eastAsia="Calibri" w:hAnsi="Cambria"/>
          <w:sz w:val="24"/>
          <w:szCs w:val="24"/>
        </w:rPr>
      </w:pPr>
      <w:r w:rsidRPr="003407A5">
        <w:rPr>
          <w:rFonts w:ascii="Cambria" w:eastAsia="Calibri" w:hAnsi="Cambria"/>
          <w:sz w:val="24"/>
          <w:szCs w:val="24"/>
        </w:rPr>
        <w:t xml:space="preserve">A COVID járvány óta feltűnően megnőtt a daganatos betegségek, illetve a vérrögképződéssel kapcsolatos szív-érrendszeri betegségek száma praxisunkban. </w:t>
      </w:r>
    </w:p>
    <w:p w14:paraId="5A62B066" w14:textId="77777777" w:rsidR="003407A5" w:rsidRPr="003407A5" w:rsidRDefault="003407A5" w:rsidP="003407A5">
      <w:pPr>
        <w:spacing w:after="200" w:line="276" w:lineRule="auto"/>
        <w:ind w:firstLine="360"/>
        <w:rPr>
          <w:rFonts w:ascii="Cambria" w:eastAsia="Calibri" w:hAnsi="Cambria"/>
          <w:sz w:val="24"/>
          <w:szCs w:val="24"/>
        </w:rPr>
      </w:pPr>
      <w:r w:rsidRPr="003407A5">
        <w:rPr>
          <w:rFonts w:ascii="Cambria" w:eastAsia="Calibri" w:hAnsi="Cambria"/>
          <w:i/>
          <w:sz w:val="24"/>
          <w:szCs w:val="24"/>
        </w:rPr>
        <w:t>Táppénzes felülvizsgálat</w:t>
      </w:r>
      <w:r w:rsidRPr="003407A5">
        <w:rPr>
          <w:rFonts w:ascii="Cambria" w:eastAsia="Calibri" w:hAnsi="Cambria"/>
          <w:sz w:val="24"/>
          <w:szCs w:val="24"/>
        </w:rPr>
        <w:t xml:space="preserve"> havonta, ellenőrző főorvos által történik. Táppénzen lévők száma átlagosan 10-12 fő. </w:t>
      </w:r>
    </w:p>
    <w:p w14:paraId="17161BE3" w14:textId="77777777" w:rsidR="003407A5" w:rsidRPr="003407A5" w:rsidRDefault="003407A5" w:rsidP="003407A5">
      <w:pPr>
        <w:spacing w:after="200" w:line="276" w:lineRule="auto"/>
        <w:ind w:firstLine="708"/>
        <w:rPr>
          <w:rFonts w:ascii="Cambria" w:eastAsia="Calibri" w:hAnsi="Cambria"/>
          <w:sz w:val="24"/>
          <w:szCs w:val="24"/>
        </w:rPr>
      </w:pPr>
      <w:bookmarkStart w:id="5" w:name="_Hlk213617798"/>
      <w:r w:rsidRPr="003407A5">
        <w:rPr>
          <w:rFonts w:ascii="Cambria" w:eastAsia="Calibri" w:hAnsi="Cambria"/>
          <w:sz w:val="24"/>
          <w:szCs w:val="24"/>
        </w:rPr>
        <w:t xml:space="preserve">Az </w:t>
      </w:r>
      <w:r w:rsidRPr="003407A5">
        <w:rPr>
          <w:rFonts w:ascii="Cambria" w:eastAsia="Calibri" w:hAnsi="Cambria"/>
          <w:b/>
          <w:sz w:val="24"/>
          <w:szCs w:val="24"/>
        </w:rPr>
        <w:t>iskolaorvosi</w:t>
      </w:r>
      <w:r w:rsidRPr="003407A5">
        <w:rPr>
          <w:rFonts w:ascii="Cambria" w:eastAsia="Calibri" w:hAnsi="Cambria"/>
          <w:sz w:val="24"/>
          <w:szCs w:val="24"/>
        </w:rPr>
        <w:t xml:space="preserve"> feladatokat a védőnővel együttműködve látjuk el. A védőoltásokat, valamint az életkor szerinti kötelező szűrővizsgálatokat az iskolákban végezzük. Az iskolai státuszvizsgálatokat minden évben egyszer végezzük a páros osztályokban, így a gyerekek 2 évente esnek át orvosi szűrővizsgálaton. A leggyakoribb kiszűrt eltérések a mozgásszervi betegségek (vázdeformitás – lúdtalp, gerincferdülés) és az elhízás, de szűrtünk már ki szívzörej mögött meghúzódó szívbetegséget is, amit műtétileg kellett megoldani. Ezt követően a szülőkkel a védőnő veszi fel a kapcsolatot és irányítja orvoshoz a gyermeket további vizsgálatok elvégzése, kezelés, vagy tanácsadás céljából. Orvosi tanácsadáson </w:t>
      </w:r>
      <w:r w:rsidRPr="003407A5">
        <w:rPr>
          <w:rFonts w:ascii="Cambria" w:eastAsia="Calibri" w:hAnsi="Cambria"/>
          <w:i/>
          <w:sz w:val="24"/>
          <w:szCs w:val="24"/>
        </w:rPr>
        <w:t>402 alkalommal</w:t>
      </w:r>
      <w:r w:rsidRPr="003407A5">
        <w:rPr>
          <w:rFonts w:ascii="Cambria" w:eastAsia="Calibri" w:hAnsi="Cambria"/>
          <w:sz w:val="24"/>
          <w:szCs w:val="24"/>
        </w:rPr>
        <w:t xml:space="preserve"> jelent meg páciens 2025.01.01-2025.12.31. között</w:t>
      </w:r>
      <w:r w:rsidRPr="003407A5">
        <w:rPr>
          <w:rFonts w:ascii="Cambria" w:eastAsia="Calibri" w:hAnsi="Cambria"/>
          <w:i/>
          <w:sz w:val="24"/>
          <w:szCs w:val="24"/>
        </w:rPr>
        <w:t xml:space="preserve">. </w:t>
      </w:r>
    </w:p>
    <w:p w14:paraId="46389D58" w14:textId="77777777" w:rsidR="003407A5" w:rsidRPr="003407A5" w:rsidRDefault="003407A5" w:rsidP="003407A5">
      <w:pPr>
        <w:spacing w:after="200" w:line="276" w:lineRule="auto"/>
        <w:rPr>
          <w:rFonts w:ascii="Cambria" w:eastAsia="Calibri" w:hAnsi="Cambria"/>
          <w:sz w:val="24"/>
          <w:szCs w:val="24"/>
          <w:u w:val="single"/>
        </w:rPr>
      </w:pPr>
      <w:r w:rsidRPr="003407A5">
        <w:rPr>
          <w:rFonts w:ascii="Cambria" w:eastAsia="Calibri" w:hAnsi="Cambria"/>
          <w:sz w:val="24"/>
          <w:szCs w:val="24"/>
          <w:u w:val="single"/>
        </w:rPr>
        <w:t>Ellátott intézmények:</w:t>
      </w:r>
    </w:p>
    <w:p w14:paraId="04F9168F" w14:textId="77777777" w:rsidR="003407A5" w:rsidRPr="003407A5" w:rsidRDefault="003407A5" w:rsidP="003407A5">
      <w:pPr>
        <w:numPr>
          <w:ilvl w:val="0"/>
          <w:numId w:val="15"/>
        </w:numPr>
        <w:spacing w:after="200" w:line="276" w:lineRule="auto"/>
        <w:contextualSpacing/>
        <w:jc w:val="left"/>
        <w:rPr>
          <w:rFonts w:ascii="Cambria" w:eastAsia="Calibri" w:hAnsi="Cambria"/>
          <w:sz w:val="24"/>
          <w:szCs w:val="24"/>
        </w:rPr>
      </w:pPr>
      <w:r w:rsidRPr="003407A5">
        <w:rPr>
          <w:rFonts w:ascii="Cambria" w:eastAsia="Calibri" w:hAnsi="Cambria"/>
          <w:sz w:val="24"/>
          <w:szCs w:val="24"/>
        </w:rPr>
        <w:t>Bozzay Pál Általános Iskola – Zánka</w:t>
      </w:r>
    </w:p>
    <w:p w14:paraId="62E31A67" w14:textId="77777777" w:rsidR="003407A5" w:rsidRPr="003407A5" w:rsidRDefault="003407A5" w:rsidP="003407A5">
      <w:pPr>
        <w:numPr>
          <w:ilvl w:val="0"/>
          <w:numId w:val="15"/>
        </w:numPr>
        <w:spacing w:after="200" w:line="276" w:lineRule="auto"/>
        <w:contextualSpacing/>
        <w:jc w:val="left"/>
        <w:rPr>
          <w:rFonts w:ascii="Cambria" w:eastAsia="Calibri" w:hAnsi="Cambria"/>
          <w:sz w:val="24"/>
          <w:szCs w:val="24"/>
        </w:rPr>
      </w:pPr>
      <w:r w:rsidRPr="003407A5">
        <w:rPr>
          <w:rFonts w:ascii="Cambria" w:eastAsia="Calibri" w:hAnsi="Cambria"/>
          <w:sz w:val="24"/>
          <w:szCs w:val="24"/>
        </w:rPr>
        <w:t>Kétnyelvű Német Nemzetiségi Óvoda és Bölcsőde – Zánka</w:t>
      </w:r>
    </w:p>
    <w:p w14:paraId="3D78D2EF" w14:textId="77777777" w:rsidR="003407A5" w:rsidRPr="003407A5" w:rsidRDefault="003407A5" w:rsidP="003407A5">
      <w:pPr>
        <w:numPr>
          <w:ilvl w:val="0"/>
          <w:numId w:val="15"/>
        </w:numPr>
        <w:spacing w:after="200" w:line="276" w:lineRule="auto"/>
        <w:contextualSpacing/>
        <w:jc w:val="left"/>
        <w:rPr>
          <w:rFonts w:ascii="Cambria" w:eastAsia="Calibri" w:hAnsi="Cambria"/>
          <w:sz w:val="24"/>
          <w:szCs w:val="24"/>
        </w:rPr>
      </w:pPr>
      <w:r w:rsidRPr="003407A5">
        <w:rPr>
          <w:rFonts w:ascii="Cambria" w:eastAsia="Calibri" w:hAnsi="Cambria"/>
          <w:sz w:val="24"/>
          <w:szCs w:val="24"/>
        </w:rPr>
        <w:t>Nivegy-völgyi Német Nemzetiségi Iskola – Balatoncsicsó</w:t>
      </w:r>
    </w:p>
    <w:p w14:paraId="5F40FBC8" w14:textId="77777777" w:rsidR="003407A5" w:rsidRPr="003407A5" w:rsidRDefault="003407A5" w:rsidP="003407A5">
      <w:pPr>
        <w:numPr>
          <w:ilvl w:val="0"/>
          <w:numId w:val="15"/>
        </w:numPr>
        <w:spacing w:after="200" w:line="276" w:lineRule="auto"/>
        <w:contextualSpacing/>
        <w:jc w:val="left"/>
        <w:rPr>
          <w:rFonts w:ascii="Cambria" w:eastAsia="Calibri" w:hAnsi="Cambria"/>
          <w:sz w:val="24"/>
          <w:szCs w:val="24"/>
        </w:rPr>
      </w:pPr>
      <w:r w:rsidRPr="003407A5">
        <w:rPr>
          <w:rFonts w:ascii="Cambria" w:eastAsia="Calibri" w:hAnsi="Cambria"/>
          <w:sz w:val="24"/>
          <w:szCs w:val="24"/>
        </w:rPr>
        <w:t>Nivegy-völgyi Óvoda – Szentantalfa</w:t>
      </w:r>
      <w:bookmarkEnd w:id="5"/>
    </w:p>
    <w:p w14:paraId="5B080324" w14:textId="77777777" w:rsidR="003407A5" w:rsidRPr="003407A5" w:rsidRDefault="003407A5" w:rsidP="003407A5">
      <w:pPr>
        <w:spacing w:after="200" w:line="276" w:lineRule="auto"/>
        <w:rPr>
          <w:rFonts w:ascii="Cambria" w:eastAsia="Calibri" w:hAnsi="Cambria"/>
          <w:sz w:val="24"/>
          <w:szCs w:val="24"/>
        </w:rPr>
      </w:pPr>
      <w:r w:rsidRPr="003407A5">
        <w:rPr>
          <w:rFonts w:ascii="Cambria" w:eastAsia="Calibri" w:hAnsi="Cambria"/>
          <w:sz w:val="24"/>
          <w:szCs w:val="24"/>
        </w:rPr>
        <w:tab/>
      </w:r>
      <w:bookmarkStart w:id="6" w:name="_Hlk213618145"/>
      <w:r w:rsidRPr="003407A5">
        <w:rPr>
          <w:rFonts w:ascii="Cambria" w:eastAsia="Calibri" w:hAnsi="Cambria"/>
          <w:sz w:val="24"/>
          <w:szCs w:val="24"/>
        </w:rPr>
        <w:t xml:space="preserve">Praxisunk 2021. december 01-től egy 9 tagú </w:t>
      </w:r>
      <w:r w:rsidRPr="003407A5">
        <w:rPr>
          <w:rFonts w:ascii="Cambria" w:eastAsia="Calibri" w:hAnsi="Cambria"/>
          <w:b/>
          <w:sz w:val="24"/>
          <w:szCs w:val="24"/>
        </w:rPr>
        <w:t xml:space="preserve">praxisközösség </w:t>
      </w:r>
      <w:r w:rsidRPr="003407A5">
        <w:rPr>
          <w:rFonts w:ascii="Cambria" w:eastAsia="Calibri" w:hAnsi="Cambria"/>
          <w:sz w:val="24"/>
          <w:szCs w:val="24"/>
        </w:rPr>
        <w:t xml:space="preserve">része (5 vegyes háziorvosi praxis, 3 balatonfüredi gyermekorvosi praxis és 1 fogorvosi praxis). </w:t>
      </w:r>
      <w:bookmarkStart w:id="7" w:name="_Hlk213618192"/>
      <w:bookmarkEnd w:id="6"/>
      <w:r w:rsidRPr="003407A5">
        <w:rPr>
          <w:rFonts w:ascii="Cambria" w:eastAsia="Calibri" w:hAnsi="Cambria"/>
          <w:sz w:val="24"/>
          <w:szCs w:val="24"/>
        </w:rPr>
        <w:t xml:space="preserve">A praxisok szakmai együttműködése próbálja az egyébként elszigetelten működő háziorvosi praxisok hatékonyságát növelni, legfőként a prevenciós munka tekintetében. A prevenciós rendelés során kerül sor különböző életmóddal kapcsolatos kérdőívek kiértékelésére, valamint olyan népbetegségek szűrésére, mint a szív-érrendszeri betegségek, szívritmuszavarok, cukorbetegség, daganatos betegségek, csontritkulás, demencia (időskori elbutulás), májbetegségek, vagy az alkoholizmus. </w:t>
      </w:r>
      <w:bookmarkEnd w:id="7"/>
      <w:r w:rsidRPr="003407A5">
        <w:rPr>
          <w:rFonts w:ascii="Cambria" w:eastAsia="Calibri" w:hAnsi="Cambria"/>
          <w:sz w:val="24"/>
          <w:szCs w:val="24"/>
        </w:rPr>
        <w:t>Ezeket a teljesítéseket külön dokumentáljuk és jelentjük a finanszírozó felé (NEAK), valamint szakmai elemzésre és megbeszélésre van lehetősége a praxisközösség praxisainak.</w:t>
      </w:r>
    </w:p>
    <w:p w14:paraId="5D6D73F6" w14:textId="77777777" w:rsidR="003407A5" w:rsidRPr="003407A5" w:rsidRDefault="003407A5" w:rsidP="003407A5">
      <w:pPr>
        <w:spacing w:after="200" w:line="276" w:lineRule="auto"/>
        <w:ind w:firstLine="708"/>
        <w:rPr>
          <w:rFonts w:ascii="Cambria" w:eastAsia="Calibri" w:hAnsi="Cambria"/>
          <w:sz w:val="24"/>
          <w:szCs w:val="24"/>
        </w:rPr>
      </w:pPr>
      <w:bookmarkStart w:id="8" w:name="_Hlk213655625"/>
      <w:r w:rsidRPr="003407A5">
        <w:rPr>
          <w:rFonts w:ascii="Cambria" w:eastAsia="Calibri" w:hAnsi="Cambria"/>
          <w:sz w:val="24"/>
          <w:szCs w:val="24"/>
        </w:rPr>
        <w:t xml:space="preserve">A zánkai rendelőben </w:t>
      </w:r>
      <w:r w:rsidRPr="003407A5">
        <w:rPr>
          <w:rFonts w:ascii="Cambria" w:eastAsia="Calibri" w:hAnsi="Cambria"/>
          <w:b/>
          <w:sz w:val="24"/>
          <w:szCs w:val="24"/>
        </w:rPr>
        <w:t xml:space="preserve">vérvételre </w:t>
      </w:r>
      <w:r w:rsidRPr="003407A5">
        <w:rPr>
          <w:rFonts w:ascii="Cambria" w:eastAsia="Calibri" w:hAnsi="Cambria"/>
          <w:sz w:val="24"/>
          <w:szCs w:val="24"/>
        </w:rPr>
        <w:t xml:space="preserve">is van lehetőség, melyet előzetes megbeszélést követően, előjegyzés alapján orvosszakmai és egyéb (pl. szociális, munkahelyi, stb…) szempontok szerint szervezünk. </w:t>
      </w:r>
      <w:bookmarkEnd w:id="8"/>
      <w:r w:rsidRPr="003407A5">
        <w:rPr>
          <w:rFonts w:ascii="Cambria" w:eastAsia="Calibri" w:hAnsi="Cambria"/>
          <w:sz w:val="24"/>
          <w:szCs w:val="24"/>
        </w:rPr>
        <w:t>A Háziorvosi Szolgálat továbbra sem számol föl díjat a vérvételért, így a betegeknek ez teljesen ingyenes. A levett vérmintákat továbbra is a falugondnoki szolgálat szállítja be a tapolcai kórházba.</w:t>
      </w:r>
    </w:p>
    <w:p w14:paraId="4B06962F" w14:textId="77777777" w:rsidR="003407A5" w:rsidRPr="003407A5" w:rsidRDefault="003407A5" w:rsidP="003407A5">
      <w:pPr>
        <w:spacing w:after="200" w:line="276" w:lineRule="auto"/>
        <w:rPr>
          <w:rFonts w:ascii="Cambria" w:eastAsia="Calibri" w:hAnsi="Cambria"/>
          <w:b/>
          <w:sz w:val="24"/>
          <w:szCs w:val="24"/>
        </w:rPr>
      </w:pPr>
      <w:r w:rsidRPr="003407A5">
        <w:rPr>
          <w:rFonts w:ascii="Cambria" w:eastAsia="Calibri" w:hAnsi="Cambria"/>
          <w:b/>
          <w:sz w:val="24"/>
          <w:szCs w:val="24"/>
        </w:rPr>
        <w:t>Egészségnevelés, előadások:</w:t>
      </w:r>
    </w:p>
    <w:p w14:paraId="56BC5F8A" w14:textId="77777777" w:rsidR="003407A5" w:rsidRPr="003407A5" w:rsidRDefault="003407A5" w:rsidP="003407A5">
      <w:pPr>
        <w:spacing w:after="200" w:line="276" w:lineRule="auto"/>
        <w:ind w:firstLine="708"/>
        <w:rPr>
          <w:rFonts w:ascii="Cambria" w:eastAsia="Calibri" w:hAnsi="Cambria"/>
          <w:sz w:val="24"/>
          <w:szCs w:val="24"/>
        </w:rPr>
      </w:pPr>
      <w:r w:rsidRPr="003407A5">
        <w:rPr>
          <w:rFonts w:ascii="Cambria" w:eastAsia="Calibri" w:hAnsi="Cambria"/>
          <w:sz w:val="24"/>
          <w:szCs w:val="24"/>
        </w:rPr>
        <w:lastRenderedPageBreak/>
        <w:t xml:space="preserve">2023-tól újra elindítottam az összes praxisomba tartozó intézményben az iskolásoknak és az óvodásoknak tartott elsősegélyoktatást. Ezen felül a 7. és 8. osztályosoknak a függőségről (elsősorban a dohányzás, alkohol, kábítószer és telefonhasználat) tartok prevenciós előadást. Minden tanév második félévében tartom az előadásokat kettesével összevont osztályoknak, így reményeim szerint minden zánkai és balatoncsicsói iskolás gyerek úgy ballag majd el az iskolából, hogy tisztában van egy alapvető elsősegélynyújtással és újraélesztéssel. Az oktatás sotrán egy felnőtt és egy kisbaba oktató bábún is van lehetőség gyakorolni a befúvásos lélegeztetést és a mellkas nyomását (mellkaskompressziót). </w:t>
      </w:r>
    </w:p>
    <w:p w14:paraId="13AA2281" w14:textId="77777777" w:rsidR="003407A5" w:rsidRPr="003407A5" w:rsidRDefault="003407A5" w:rsidP="003407A5">
      <w:pPr>
        <w:spacing w:after="200" w:line="276" w:lineRule="auto"/>
        <w:ind w:firstLine="708"/>
        <w:rPr>
          <w:rFonts w:ascii="Cambria" w:eastAsia="Calibri" w:hAnsi="Cambria"/>
          <w:sz w:val="24"/>
          <w:szCs w:val="24"/>
        </w:rPr>
      </w:pPr>
      <w:r w:rsidRPr="003407A5">
        <w:rPr>
          <w:rFonts w:ascii="Cambria" w:eastAsia="Calibri" w:hAnsi="Cambria"/>
          <w:sz w:val="24"/>
          <w:szCs w:val="24"/>
        </w:rPr>
        <w:t>Ezen kívül a zánkai óvodások egy alkalommal átjönnek a rendelőbe, amikor bemutatok nekik orvosi eszközöket és megbeszéljük, hogy nem kell félni az orvostól. Nagy sikere van a csontváznak, amin a betegeknek szoktam magyarázni a mozgásszervi betegségeket. Ezen kívül mostmár hagyomány, hogy minden évben a zánkai óvodások díszítik fel az általuk sütött mézeskalács díszekkel a rendelői karácsonyfát. Mindkettő esemény nagyban hozzájárul ahhoz, hogy a praxisunkba tartozó kisgyermekek többsége szorongástól és félelemtől mentesen, matrica reményében jön a rendelésünkre.</w:t>
      </w:r>
    </w:p>
    <w:p w14:paraId="00FA5B86" w14:textId="77777777" w:rsidR="003407A5" w:rsidRPr="003407A5" w:rsidRDefault="003407A5" w:rsidP="003407A5">
      <w:pPr>
        <w:spacing w:after="200" w:line="276" w:lineRule="auto"/>
        <w:ind w:firstLine="708"/>
        <w:rPr>
          <w:rFonts w:ascii="Cambria" w:eastAsia="Calibri" w:hAnsi="Cambria"/>
          <w:sz w:val="24"/>
          <w:szCs w:val="24"/>
        </w:rPr>
      </w:pPr>
      <w:r w:rsidRPr="003407A5">
        <w:rPr>
          <w:rFonts w:ascii="Cambria" w:eastAsia="Calibri" w:hAnsi="Cambria"/>
          <w:sz w:val="24"/>
          <w:szCs w:val="24"/>
        </w:rPr>
        <w:t>Több zánkai klub és a praxisba tartozó települések is minden évben felkérnek előadás tartására. A Zánkai Hírmondó Egészség rovatában minden alkalommal jelenik meg cikkem egészségügyi témában.</w:t>
      </w:r>
    </w:p>
    <w:p w14:paraId="1F95E10C" w14:textId="77777777" w:rsidR="003407A5" w:rsidRPr="003407A5" w:rsidRDefault="003407A5" w:rsidP="003407A5">
      <w:pPr>
        <w:spacing w:after="200" w:line="276" w:lineRule="auto"/>
        <w:ind w:firstLine="708"/>
        <w:rPr>
          <w:rFonts w:ascii="Cambria" w:eastAsia="Calibri" w:hAnsi="Cambria"/>
          <w:sz w:val="24"/>
          <w:szCs w:val="24"/>
        </w:rPr>
      </w:pPr>
      <w:r w:rsidRPr="003407A5">
        <w:rPr>
          <w:rFonts w:ascii="Cambria" w:eastAsia="Calibri" w:hAnsi="Cambria"/>
          <w:sz w:val="24"/>
          <w:szCs w:val="24"/>
        </w:rPr>
        <w:t xml:space="preserve">A zánkai rendelőben </w:t>
      </w:r>
      <w:r w:rsidRPr="003407A5">
        <w:rPr>
          <w:rFonts w:ascii="Cambria" w:eastAsia="Calibri" w:hAnsi="Cambria"/>
          <w:b/>
          <w:sz w:val="24"/>
          <w:szCs w:val="24"/>
        </w:rPr>
        <w:t xml:space="preserve">bőrgyógyászati magánrendelés </w:t>
      </w:r>
      <w:r w:rsidRPr="003407A5">
        <w:rPr>
          <w:rFonts w:ascii="Cambria" w:eastAsia="Calibri" w:hAnsi="Cambria"/>
          <w:sz w:val="24"/>
          <w:szCs w:val="24"/>
        </w:rPr>
        <w:t xml:space="preserve">is működik, Dr. Bónis Béla bőrgyógyász minden hónap első péntekén rendel 14:00 – 16:00 között. A magán-szakrendelés nagyon népszerű lett, a szomszédos településekről is egyre többen keresik fel. A jogszabályoknak megfelelően a magán és az államilag (NEAK által) finanszírozott háziorvosi ellátás teljesen elkülönül. </w:t>
      </w:r>
    </w:p>
    <w:p w14:paraId="53E75A22" w14:textId="77777777" w:rsidR="003407A5" w:rsidRPr="003407A5" w:rsidRDefault="003407A5" w:rsidP="003407A5">
      <w:pPr>
        <w:spacing w:after="200" w:line="276" w:lineRule="auto"/>
        <w:ind w:firstLine="708"/>
        <w:rPr>
          <w:rFonts w:ascii="Cambria" w:eastAsia="Calibri" w:hAnsi="Cambria"/>
          <w:sz w:val="24"/>
          <w:szCs w:val="24"/>
        </w:rPr>
      </w:pPr>
      <w:r w:rsidRPr="003407A5">
        <w:rPr>
          <w:rFonts w:ascii="Cambria" w:eastAsia="Calibri" w:hAnsi="Cambria"/>
          <w:sz w:val="24"/>
          <w:szCs w:val="24"/>
        </w:rPr>
        <w:t xml:space="preserve">2022-óta </w:t>
      </w:r>
      <w:r w:rsidRPr="003407A5">
        <w:rPr>
          <w:rFonts w:ascii="Cambria" w:eastAsia="Calibri" w:hAnsi="Cambria"/>
          <w:b/>
          <w:sz w:val="24"/>
          <w:szCs w:val="24"/>
        </w:rPr>
        <w:t>oktató családorvos</w:t>
      </w:r>
      <w:r w:rsidRPr="003407A5">
        <w:rPr>
          <w:rFonts w:ascii="Cambria" w:eastAsia="Calibri" w:hAnsi="Cambria"/>
          <w:sz w:val="24"/>
          <w:szCs w:val="24"/>
        </w:rPr>
        <w:t xml:space="preserve"> vagyok, azóta már több háziorvos rezidens volt gyakorlaton rendelőnkben, jelenleg is tutora vagyok egy háziorvos rezidensnek, a feleségemnek, egészen a szakvizsga megszerzéséig. Jelenleg a szakmai felügyeletem mellett látja el a Nagyvázsonyi praxist. Rendelőnk nagysága, felszereltsége és működése tökéletes helyszíne a háziorvos rezidensek oktatásának. </w:t>
      </w:r>
    </w:p>
    <w:p w14:paraId="6D79A859" w14:textId="77777777" w:rsidR="003407A5" w:rsidRPr="003407A5" w:rsidRDefault="003407A5" w:rsidP="003407A5">
      <w:pPr>
        <w:spacing w:after="200" w:line="276" w:lineRule="auto"/>
        <w:ind w:firstLine="708"/>
        <w:jc w:val="center"/>
        <w:rPr>
          <w:rFonts w:ascii="Cambria" w:eastAsia="Calibri" w:hAnsi="Cambria"/>
          <w:sz w:val="24"/>
          <w:szCs w:val="24"/>
        </w:rPr>
      </w:pPr>
      <w:r w:rsidRPr="003407A5">
        <w:rPr>
          <w:rFonts w:ascii="Cambria" w:eastAsia="Calibri" w:hAnsi="Cambria"/>
          <w:sz w:val="24"/>
          <w:szCs w:val="24"/>
        </w:rPr>
        <w:t>PÉNZÜGYI BESZÁMOLÓ</w:t>
      </w:r>
    </w:p>
    <w:p w14:paraId="6F3C4654" w14:textId="77777777" w:rsidR="003407A5" w:rsidRPr="003407A5" w:rsidRDefault="003407A5" w:rsidP="003407A5">
      <w:pPr>
        <w:spacing w:after="200" w:line="276" w:lineRule="auto"/>
        <w:ind w:firstLine="708"/>
        <w:rPr>
          <w:rFonts w:ascii="Cambria" w:eastAsia="Calibri" w:hAnsi="Cambria"/>
          <w:sz w:val="24"/>
          <w:szCs w:val="24"/>
        </w:rPr>
      </w:pPr>
      <w:r w:rsidRPr="003407A5">
        <w:rPr>
          <w:rFonts w:ascii="Cambria" w:eastAsia="Calibri" w:hAnsi="Cambria"/>
          <w:sz w:val="24"/>
          <w:szCs w:val="24"/>
        </w:rPr>
        <w:t xml:space="preserve">Cégünk 2025. június 01-óta két praxist és 10 települést lát el – a zánkai praxis Zánka és Balatonszepezd rendelőkben látja el Zánka, Balatonszepezd és a Nivegy-völgy öt településének, Tagyon, Szentantalfa, Balatoncsicsó, Szentjakabfa és Óbudavár lakosságát, a nagyvázsonyi praxis Nagyvázsony és Mencshely rendelőkben látja el Nagyvázsony, Mencshely és Pula lakosságát. A betegellátáshoz szükséges eszközök rendelkezésünkre állnak. A szükséges fogyóeszközöket (gyógyszerek, tűk, fecskendők, fertőtlenítőszerek, irodai eszközök, stb…) biztosítottam. A kisértékű eszközök beszerzését praxisunk szintén biztosította. Az orvosi számítógépes program éves fenntartási-fejlesztési díját, a várótermi TV miatti artisjus díjat és a telefon-internet-TV előfizetést, valamint a </w:t>
      </w:r>
      <w:r w:rsidRPr="003407A5">
        <w:rPr>
          <w:rFonts w:ascii="Cambria" w:eastAsia="Calibri" w:hAnsi="Cambria"/>
          <w:sz w:val="24"/>
          <w:szCs w:val="24"/>
        </w:rPr>
        <w:lastRenderedPageBreak/>
        <w:t xml:space="preserve">háziorvosi veszélyes hulladék szállításának költségeit az OLIKALMI ÉS TÁRSA KFT. állja. Az EESZT (Elektronikus Egészségügyi Szolgáltatási Tér) lehetővé teszi a leletek illetve receptek elektronikus kezelését. Mivel ez a rendszer a betegekkel kapcsolatos információ védelme miatt komoly informatikai hátteret igényel, informatikussal kötöttem szerződést, aki a gördülékeny betegellátás érdekében karbantartja a számítógépes rendszerünket. 2021-óta </w:t>
      </w:r>
      <w:r w:rsidRPr="003407A5">
        <w:rPr>
          <w:rFonts w:ascii="Cambria" w:eastAsia="Calibri" w:hAnsi="Cambria"/>
          <w:i/>
          <w:sz w:val="24"/>
          <w:szCs w:val="24"/>
        </w:rPr>
        <w:t>mindkét asszisztensem napi 8 órában dolgozik</w:t>
      </w:r>
      <w:r w:rsidRPr="003407A5">
        <w:rPr>
          <w:rFonts w:ascii="Cambria" w:eastAsia="Calibri" w:hAnsi="Cambria"/>
          <w:sz w:val="24"/>
          <w:szCs w:val="24"/>
        </w:rPr>
        <w:t xml:space="preserve">, mivel a praxis mérete és az ezzel járó adminisztratív leterheltségünk ezt igényli. Mindezekkel, az egyéb járulékos költségeket is belekalkulálva az OLIKALMI ÉS TÁRSA KFT. 2025-ben kb. 6.000.000 Ft-ot fordított a praxis fejlesztésére, fenntartására. </w:t>
      </w:r>
    </w:p>
    <w:p w14:paraId="76630936" w14:textId="77777777" w:rsidR="003407A5" w:rsidRPr="003407A5" w:rsidRDefault="003407A5" w:rsidP="003407A5">
      <w:pPr>
        <w:spacing w:after="200" w:line="276" w:lineRule="auto"/>
        <w:rPr>
          <w:rFonts w:ascii="Cambria" w:eastAsia="Calibri" w:hAnsi="Cambria" w:cs="Calibri"/>
          <w:color w:val="212121"/>
          <w:sz w:val="24"/>
          <w:szCs w:val="24"/>
          <w:shd w:val="clear" w:color="auto" w:fill="FFFFFF"/>
        </w:rPr>
      </w:pPr>
      <w:r w:rsidRPr="003407A5">
        <w:rPr>
          <w:rFonts w:ascii="Cambria" w:eastAsia="Calibri" w:hAnsi="Cambria"/>
          <w:sz w:val="24"/>
          <w:szCs w:val="24"/>
        </w:rPr>
        <w:t xml:space="preserve">Emellett 2023-ban </w:t>
      </w:r>
      <w:r w:rsidRPr="003407A5">
        <w:rPr>
          <w:rFonts w:ascii="Cambria" w:eastAsia="Calibri" w:hAnsi="Cambria" w:cs="Calibri"/>
          <w:bCs/>
          <w:i/>
          <w:iCs/>
          <w:color w:val="212121"/>
          <w:sz w:val="24"/>
          <w:szCs w:val="24"/>
          <w:shd w:val="clear" w:color="auto" w:fill="FFFFFF"/>
        </w:rPr>
        <w:t>„Új eszközök az alapellátás fejlesztésének szolgálatában”</w:t>
      </w:r>
      <w:r w:rsidRPr="003407A5">
        <w:rPr>
          <w:rFonts w:ascii="Cambria" w:eastAsia="Calibri" w:hAnsi="Cambria" w:cs="Calibri"/>
          <w:color w:val="212121"/>
          <w:sz w:val="24"/>
          <w:szCs w:val="24"/>
          <w:shd w:val="clear" w:color="auto" w:fill="FFFFFF"/>
        </w:rPr>
        <w:t xml:space="preserve"> EFOP pályázattal </w:t>
      </w:r>
      <w:r w:rsidRPr="003407A5">
        <w:rPr>
          <w:rFonts w:ascii="Cambria" w:eastAsia="Calibri" w:hAnsi="Cambria" w:cs="Calibri"/>
          <w:sz w:val="24"/>
          <w:szCs w:val="24"/>
          <w:shd w:val="clear" w:color="auto" w:fill="FFFFFF"/>
        </w:rPr>
        <w:t>a kormányzat elindított egy eszközfejlesztést, amiben a háziorvosi praxisok tudtak orvosi eszközökre pályázni.</w:t>
      </w:r>
      <w:r w:rsidRPr="003407A5">
        <w:rPr>
          <w:rFonts w:ascii="Cambria" w:eastAsia="Calibri" w:hAnsi="Cambria" w:cs="Calibri"/>
          <w:color w:val="212121"/>
          <w:sz w:val="24"/>
          <w:szCs w:val="24"/>
          <w:shd w:val="clear" w:color="auto" w:fill="FFFFFF"/>
        </w:rPr>
        <w:t xml:space="preserve"> Praxisunk több, összességében igen nagy értékű diagnosztikai és terápiás eszközt kapott a pályázat során, amiket mai napig használunk. Ezek labordiagnosztikai eszközök, gyermek újraélesztésnél is használható defibrillátor, és több </w:t>
      </w:r>
      <w:bookmarkStart w:id="9" w:name="_Hlk213662095"/>
      <w:r w:rsidRPr="003407A5">
        <w:rPr>
          <w:rFonts w:ascii="Cambria" w:eastAsia="Calibri" w:hAnsi="Cambria" w:cs="Calibri"/>
          <w:color w:val="212121"/>
          <w:sz w:val="24"/>
          <w:szCs w:val="24"/>
          <w:shd w:val="clear" w:color="auto" w:fill="FFFFFF"/>
        </w:rPr>
        <w:t xml:space="preserve">egészségmegőrzésben fontos orvosi mérőeszköz. </w:t>
      </w:r>
    </w:p>
    <w:bookmarkEnd w:id="9"/>
    <w:p w14:paraId="506550D5" w14:textId="77777777" w:rsidR="003407A5" w:rsidRPr="003407A5" w:rsidRDefault="003407A5" w:rsidP="003407A5">
      <w:pPr>
        <w:spacing w:after="200" w:line="276" w:lineRule="auto"/>
        <w:ind w:firstLine="708"/>
        <w:rPr>
          <w:rFonts w:ascii="Cambria" w:eastAsia="Calibri" w:hAnsi="Cambria"/>
          <w:sz w:val="24"/>
          <w:szCs w:val="24"/>
        </w:rPr>
      </w:pPr>
      <w:r w:rsidRPr="003407A5">
        <w:rPr>
          <w:rFonts w:ascii="Cambria" w:eastAsia="Calibri" w:hAnsi="Cambria"/>
          <w:sz w:val="24"/>
          <w:szCs w:val="24"/>
        </w:rPr>
        <w:t xml:space="preserve">Az Egészségügyi IT Önkormányzatai továbbra is biztosítanak anyagi támogatást a praxis üzemeltetéséhez.  Biztosítják a zánkai rendelő takarítását és annak minden költségét állják. A rezsi költségek közül a villany, fűtés és víz számlát szintén az IT állja. A balatonszepezdi rendelő minden költségét a balatonszepezdi Önkormányzat állja. Ez az OLIKALMI ÉS TÁRSA KFT. pénzügyi működése szempontjából továbbra is létkérdés. Az orvosok és a szakdolgozók béremelését bértámogatás formájában kapja a praxis. A bértámogatás nem fedezi a bértábla szerinti bérünket, így azt a finanszírozásból kell kiegészítenem. Ez azért lényeges, mert a NEAK ellenőrzi, hogy a bértábla szerinti fizetéseket adom-e és fizetem azok járulékait. Ráadásul a legutóbbi szakdolgozói béremeléshez nem a bértámogatást emelte, hanem a finanszírozást. Ez az összeg viszont nem fedezi a bérköltséget, illetve míg a bértámogatás nem számít bele az iparűzési adó alapjába, addig a finanszírozás összege igen (vagyis ebből még azt is ki kell gazdálkodni). A háziorvosi praxisok finanszírozásának átalakításával az indikátor rendszer került bevezetésre az ún. fix díj és a területi pótlék helyett. Ezt az összeget az indikátor rendszer összege hivatott pótolni a háziorvos teljesítményének megfelelően, viszont a finanszírozásunk egy felülről zárt kasszából gazdálkodik. Ebből az következik, hogy minél több praxis eléri azt az indikátor értéket, ami után pénz jár, annál több felé oszlik a pénz, vagyis hiába dolgozunk többet, kb. ugyanannyit, vagy egyre kevesebb pénzt kapunk 1 indikátor pont után. Ehhez hozzáadva az infláció okozta drágulást (amit a finanszírozás emelésének mértéke meg sem közelít), valamint az üzemanyagárak növekedését a KFT. pár százezer forint tartalékot képes csak biztosítani minden hónap végére. Mint fentebb írtam, kb. 6.000.000 Ft-ot fordított a praxis fejlesztésre, fenntartásra, ami átlag kb. 500.000 Ft/hó, vagyis az előző évekhez hasonlóan a cégem éves költségvetése alig tesz lehetővé tartalék felhalmozást. Jelenleg sajnos nagyobb fejlesztést nem képes kigazdálkodni a praxis, az IT támogatása nélkül pedig finanszírozhatatlanná válna. (A praxisra, vagyis a betegekre költhető pénzösszeg a havi finanszírozásom a bértámogatás </w:t>
      </w:r>
      <w:r w:rsidRPr="003407A5">
        <w:rPr>
          <w:rFonts w:ascii="Cambria" w:eastAsia="Calibri" w:hAnsi="Cambria"/>
          <w:sz w:val="24"/>
          <w:szCs w:val="24"/>
        </w:rPr>
        <w:lastRenderedPageBreak/>
        <w:t>nélkül, mínusz az a bértömeg, amivel kénytelen vagyok a fizetéseket kiegészíteni, mínusz iparűzési adó.)</w:t>
      </w:r>
    </w:p>
    <w:p w14:paraId="59DACABA" w14:textId="77777777" w:rsidR="003407A5" w:rsidRPr="003407A5" w:rsidRDefault="003407A5" w:rsidP="003407A5">
      <w:pPr>
        <w:spacing w:after="200" w:line="276" w:lineRule="auto"/>
        <w:ind w:firstLine="708"/>
        <w:rPr>
          <w:rFonts w:ascii="Cambria" w:eastAsia="Calibri" w:hAnsi="Cambria"/>
          <w:sz w:val="24"/>
          <w:szCs w:val="24"/>
        </w:rPr>
      </w:pPr>
      <w:r w:rsidRPr="003407A5">
        <w:rPr>
          <w:rFonts w:ascii="Cambria" w:eastAsia="Calibri" w:hAnsi="Cambria"/>
          <w:sz w:val="24"/>
          <w:szCs w:val="24"/>
        </w:rPr>
        <w:t xml:space="preserve">Az </w:t>
      </w:r>
      <w:r w:rsidRPr="003407A5">
        <w:rPr>
          <w:rFonts w:ascii="Cambria" w:eastAsia="Calibri" w:hAnsi="Cambria"/>
          <w:b/>
          <w:sz w:val="24"/>
          <w:szCs w:val="24"/>
        </w:rPr>
        <w:t>ügyeleti rendszer</w:t>
      </w:r>
      <w:r w:rsidRPr="003407A5">
        <w:rPr>
          <w:rFonts w:ascii="Cambria" w:eastAsia="Calibri" w:hAnsi="Cambria"/>
          <w:sz w:val="24"/>
          <w:szCs w:val="24"/>
        </w:rPr>
        <w:t xml:space="preserve"> központi ügyeletként működik a balatonfüredi Szakrendelőben (Balatonfüred, Csárda utca 1.). 2023. szeptemberétől Veszprém vármegyében is elindult az új ügyeleti rendszer. Az ügyeleti feladatok biztosítása már nem az Önkormányzatok feladata, hanem az NNGYK (Nemzeti Népegészségügyi és Gyógyszerészeti Központ – régi ÁNTSZ) és az Országos Mentőszolgálat szervezi és irányítja. </w:t>
      </w:r>
      <w:r w:rsidRPr="003407A5">
        <w:rPr>
          <w:rFonts w:ascii="Cambria" w:eastAsia="Calibri" w:hAnsi="Cambria" w:cs="Calibri"/>
          <w:sz w:val="24"/>
          <w:szCs w:val="24"/>
          <w:shd w:val="clear" w:color="auto" w:fill="FFFFFF"/>
        </w:rPr>
        <w:t xml:space="preserve">Az ügyeleti idő alapvetően két részre lett osztva. Hétköznap 16:00 – 22:00 óra között, illetve hétvégén és ünnepnapokon 8:00 – 14:00 óra között </w:t>
      </w:r>
      <w:r w:rsidRPr="003407A5">
        <w:rPr>
          <w:rFonts w:ascii="Cambria" w:eastAsia="Calibri" w:hAnsi="Cambria" w:cs="Calibri"/>
          <w:i/>
          <w:sz w:val="24"/>
          <w:szCs w:val="24"/>
          <w:shd w:val="clear" w:color="auto" w:fill="FFFFFF"/>
        </w:rPr>
        <w:t>háziorvosi ügyelet</w:t>
      </w:r>
      <w:r w:rsidRPr="003407A5">
        <w:rPr>
          <w:rFonts w:ascii="Cambria" w:eastAsia="Calibri" w:hAnsi="Cambria" w:cs="Calibri"/>
          <w:sz w:val="24"/>
          <w:szCs w:val="24"/>
          <w:shd w:val="clear" w:color="auto" w:fill="FFFFFF"/>
        </w:rPr>
        <w:t xml:space="preserve"> működik, amikor orvos látja el az ügyeleti feladatokat. Az ügyeleti idő fennmaradó részében, vagyis hétköznap 22:00 és másnap reggel 8:00 óra között, illetve hétvégén és ünnepnapokon 14:00 és másnap reggel 8:00 óra között </w:t>
      </w:r>
      <w:r w:rsidRPr="003407A5">
        <w:rPr>
          <w:rFonts w:ascii="Cambria" w:eastAsia="Calibri" w:hAnsi="Cambria" w:cs="Calibri"/>
          <w:i/>
          <w:sz w:val="24"/>
          <w:szCs w:val="24"/>
          <w:shd w:val="clear" w:color="auto" w:fill="FFFFFF"/>
        </w:rPr>
        <w:t>sürgősségi ügyelet</w:t>
      </w:r>
      <w:r w:rsidRPr="003407A5">
        <w:rPr>
          <w:rFonts w:ascii="Cambria" w:eastAsia="Calibri" w:hAnsi="Cambria" w:cs="Calibri"/>
          <w:sz w:val="24"/>
          <w:szCs w:val="24"/>
          <w:shd w:val="clear" w:color="auto" w:fill="FFFFFF"/>
        </w:rPr>
        <w:t xml:space="preserve"> működik, amikor vagy orvos, vagy mentőtiszt (illetve ún. okleveles kiterjesztett hatáskörű mentőápoló) látja el az ügyeleti teendőket.</w:t>
      </w:r>
      <w:r w:rsidRPr="003407A5">
        <w:rPr>
          <w:rFonts w:ascii="Cambria" w:eastAsia="Calibri" w:hAnsi="Cambria"/>
          <w:sz w:val="24"/>
          <w:szCs w:val="24"/>
        </w:rPr>
        <w:t xml:space="preserve"> Az ügyeleti ellátásban a jogszabályi kötelezettségnek megfelelően részt veszek. </w:t>
      </w:r>
    </w:p>
    <w:p w14:paraId="39A0291F" w14:textId="77777777" w:rsidR="003407A5" w:rsidRPr="003407A5" w:rsidRDefault="003407A5" w:rsidP="003407A5">
      <w:pPr>
        <w:spacing w:after="200" w:line="276" w:lineRule="auto"/>
        <w:rPr>
          <w:rFonts w:ascii="Cambria" w:eastAsia="Calibri" w:hAnsi="Cambria"/>
          <w:sz w:val="24"/>
          <w:szCs w:val="24"/>
        </w:rPr>
      </w:pPr>
      <w:r w:rsidRPr="003407A5">
        <w:rPr>
          <w:rFonts w:ascii="Cambria" w:eastAsia="Calibri" w:hAnsi="Cambria"/>
          <w:sz w:val="24"/>
          <w:szCs w:val="24"/>
        </w:rPr>
        <w:t>Zánka, 2026.01.30.</w:t>
      </w:r>
    </w:p>
    <w:p w14:paraId="50566526" w14:textId="77777777" w:rsidR="003407A5" w:rsidRPr="003407A5" w:rsidRDefault="003407A5" w:rsidP="003407A5">
      <w:pPr>
        <w:spacing w:after="200" w:line="276" w:lineRule="auto"/>
        <w:jc w:val="center"/>
        <w:rPr>
          <w:rFonts w:ascii="Cambria" w:eastAsia="Calibri" w:hAnsi="Cambria"/>
          <w:i/>
          <w:sz w:val="24"/>
          <w:szCs w:val="24"/>
        </w:rPr>
      </w:pPr>
      <w:r w:rsidRPr="003407A5">
        <w:rPr>
          <w:rFonts w:ascii="Cambria" w:eastAsia="Calibri" w:hAnsi="Cambria"/>
          <w:i/>
          <w:sz w:val="24"/>
          <w:szCs w:val="24"/>
        </w:rPr>
        <w:t>Dr. Oláh Kálmán</w:t>
      </w:r>
      <w:r w:rsidRPr="003407A5">
        <w:rPr>
          <w:rFonts w:ascii="Cambria" w:eastAsia="Calibri" w:hAnsi="Cambria"/>
          <w:i/>
          <w:sz w:val="24"/>
          <w:szCs w:val="24"/>
        </w:rPr>
        <w:br/>
      </w:r>
      <w:r w:rsidRPr="003407A5">
        <w:rPr>
          <w:rFonts w:ascii="Cambria" w:eastAsia="Calibri" w:hAnsi="Cambria"/>
          <w:sz w:val="24"/>
          <w:szCs w:val="24"/>
        </w:rPr>
        <w:t>OLIKALMI ÉS TÁRSA Kft.</w:t>
      </w:r>
      <w:r w:rsidRPr="003407A5">
        <w:rPr>
          <w:rFonts w:ascii="Cambria" w:eastAsia="Calibri" w:hAnsi="Cambria"/>
          <w:i/>
          <w:sz w:val="24"/>
          <w:szCs w:val="24"/>
        </w:rPr>
        <w:br/>
        <w:t>háziorvos</w:t>
      </w:r>
    </w:p>
    <w:p w14:paraId="7F392C46" w14:textId="1D73494F" w:rsidR="00C932E8" w:rsidRDefault="00C932E8">
      <w:pPr>
        <w:spacing w:after="160" w:line="259" w:lineRule="auto"/>
        <w:jc w:val="left"/>
        <w:rPr>
          <w:b/>
          <w:lang w:eastAsia="hu-HU"/>
        </w:rPr>
      </w:pPr>
    </w:p>
    <w:sectPr w:rsidR="00C932E8" w:rsidSect="00E14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382"/>
    <w:multiLevelType w:val="hybridMultilevel"/>
    <w:tmpl w:val="32E631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622C08"/>
    <w:multiLevelType w:val="hybridMultilevel"/>
    <w:tmpl w:val="5FFE2B7E"/>
    <w:lvl w:ilvl="0" w:tplc="33CC6942">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0CB10B88"/>
    <w:multiLevelType w:val="hybridMultilevel"/>
    <w:tmpl w:val="5BE00C82"/>
    <w:lvl w:ilvl="0" w:tplc="B3E49E52">
      <w:start w:val="1"/>
      <w:numFmt w:val="decimal"/>
      <w:lvlText w:val="%1."/>
      <w:lvlJc w:val="left"/>
      <w:pPr>
        <w:ind w:left="644" w:hanging="36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15:restartNumberingAfterBreak="0">
    <w:nsid w:val="10165161"/>
    <w:multiLevelType w:val="hybridMultilevel"/>
    <w:tmpl w:val="6FEAED8C"/>
    <w:lvl w:ilvl="0" w:tplc="F500C26E">
      <w:start w:val="1"/>
      <w:numFmt w:val="bullet"/>
      <w:lvlText w:val="–"/>
      <w:lvlJc w:val="left"/>
      <w:pPr>
        <w:ind w:left="720" w:hanging="360"/>
      </w:pPr>
      <w:rPr>
        <w:rFonts w:ascii="Times New Roman" w:hAnsi="Times New Roman" w:cs="Times New Roman" w:hint="default"/>
        <w:color w:val="auto"/>
        <w:sz w:val="28"/>
      </w:rPr>
    </w:lvl>
    <w:lvl w:ilvl="1" w:tplc="F500C26E">
      <w:start w:val="1"/>
      <w:numFmt w:val="bullet"/>
      <w:lvlText w:val="–"/>
      <w:lvlJc w:val="left"/>
      <w:pPr>
        <w:ind w:left="1440" w:hanging="360"/>
      </w:pPr>
      <w:rPr>
        <w:rFonts w:ascii="Times New Roman" w:hAnsi="Times New Roman" w:cs="Times New Roman" w:hint="default"/>
        <w:color w:val="auto"/>
        <w:sz w:val="28"/>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2D50597"/>
    <w:multiLevelType w:val="hybridMultilevel"/>
    <w:tmpl w:val="0A2A6F3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4CA0C93"/>
    <w:multiLevelType w:val="hybridMultilevel"/>
    <w:tmpl w:val="428082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6BA590B"/>
    <w:multiLevelType w:val="hybridMultilevel"/>
    <w:tmpl w:val="AD9605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9D551D4"/>
    <w:multiLevelType w:val="hybridMultilevel"/>
    <w:tmpl w:val="ECD09A82"/>
    <w:lvl w:ilvl="0" w:tplc="C40486A6">
      <w:start w:val="2018"/>
      <w:numFmt w:val="bullet"/>
      <w:lvlText w:val="-"/>
      <w:lvlJc w:val="left"/>
      <w:pPr>
        <w:ind w:left="927" w:hanging="360"/>
      </w:pPr>
      <w:rPr>
        <w:rFonts w:ascii="Cambria" w:eastAsiaTheme="minorHAnsi" w:hAnsi="Cambria" w:cstheme="minorBidi" w:hint="default"/>
      </w:rPr>
    </w:lvl>
    <w:lvl w:ilvl="1" w:tplc="040E0003" w:tentative="1">
      <w:start w:val="1"/>
      <w:numFmt w:val="bullet"/>
      <w:lvlText w:val="o"/>
      <w:lvlJc w:val="left"/>
      <w:pPr>
        <w:ind w:left="2072" w:hanging="360"/>
      </w:pPr>
      <w:rPr>
        <w:rFonts w:ascii="Courier New" w:hAnsi="Courier New" w:cs="Courier New" w:hint="default"/>
      </w:rPr>
    </w:lvl>
    <w:lvl w:ilvl="2" w:tplc="040E0005" w:tentative="1">
      <w:start w:val="1"/>
      <w:numFmt w:val="bullet"/>
      <w:lvlText w:val=""/>
      <w:lvlJc w:val="left"/>
      <w:pPr>
        <w:ind w:left="2792" w:hanging="360"/>
      </w:pPr>
      <w:rPr>
        <w:rFonts w:ascii="Wingdings" w:hAnsi="Wingdings" w:hint="default"/>
      </w:rPr>
    </w:lvl>
    <w:lvl w:ilvl="3" w:tplc="040E0001" w:tentative="1">
      <w:start w:val="1"/>
      <w:numFmt w:val="bullet"/>
      <w:lvlText w:val=""/>
      <w:lvlJc w:val="left"/>
      <w:pPr>
        <w:ind w:left="3512" w:hanging="360"/>
      </w:pPr>
      <w:rPr>
        <w:rFonts w:ascii="Symbol" w:hAnsi="Symbol" w:hint="default"/>
      </w:rPr>
    </w:lvl>
    <w:lvl w:ilvl="4" w:tplc="040E0003" w:tentative="1">
      <w:start w:val="1"/>
      <w:numFmt w:val="bullet"/>
      <w:lvlText w:val="o"/>
      <w:lvlJc w:val="left"/>
      <w:pPr>
        <w:ind w:left="4232" w:hanging="360"/>
      </w:pPr>
      <w:rPr>
        <w:rFonts w:ascii="Courier New" w:hAnsi="Courier New" w:cs="Courier New" w:hint="default"/>
      </w:rPr>
    </w:lvl>
    <w:lvl w:ilvl="5" w:tplc="040E0005" w:tentative="1">
      <w:start w:val="1"/>
      <w:numFmt w:val="bullet"/>
      <w:lvlText w:val=""/>
      <w:lvlJc w:val="left"/>
      <w:pPr>
        <w:ind w:left="4952" w:hanging="360"/>
      </w:pPr>
      <w:rPr>
        <w:rFonts w:ascii="Wingdings" w:hAnsi="Wingdings" w:hint="default"/>
      </w:rPr>
    </w:lvl>
    <w:lvl w:ilvl="6" w:tplc="040E0001" w:tentative="1">
      <w:start w:val="1"/>
      <w:numFmt w:val="bullet"/>
      <w:lvlText w:val=""/>
      <w:lvlJc w:val="left"/>
      <w:pPr>
        <w:ind w:left="5672" w:hanging="360"/>
      </w:pPr>
      <w:rPr>
        <w:rFonts w:ascii="Symbol" w:hAnsi="Symbol" w:hint="default"/>
      </w:rPr>
    </w:lvl>
    <w:lvl w:ilvl="7" w:tplc="040E0003" w:tentative="1">
      <w:start w:val="1"/>
      <w:numFmt w:val="bullet"/>
      <w:lvlText w:val="o"/>
      <w:lvlJc w:val="left"/>
      <w:pPr>
        <w:ind w:left="6392" w:hanging="360"/>
      </w:pPr>
      <w:rPr>
        <w:rFonts w:ascii="Courier New" w:hAnsi="Courier New" w:cs="Courier New" w:hint="default"/>
      </w:rPr>
    </w:lvl>
    <w:lvl w:ilvl="8" w:tplc="040E0005" w:tentative="1">
      <w:start w:val="1"/>
      <w:numFmt w:val="bullet"/>
      <w:lvlText w:val=""/>
      <w:lvlJc w:val="left"/>
      <w:pPr>
        <w:ind w:left="7112" w:hanging="360"/>
      </w:pPr>
      <w:rPr>
        <w:rFonts w:ascii="Wingdings" w:hAnsi="Wingdings" w:hint="default"/>
      </w:rPr>
    </w:lvl>
  </w:abstractNum>
  <w:abstractNum w:abstractNumId="8" w15:restartNumberingAfterBreak="0">
    <w:nsid w:val="3A6E4B77"/>
    <w:multiLevelType w:val="hybridMultilevel"/>
    <w:tmpl w:val="D438F9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F05586C"/>
    <w:multiLevelType w:val="multilevel"/>
    <w:tmpl w:val="E712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EC22A4"/>
    <w:multiLevelType w:val="hybridMultilevel"/>
    <w:tmpl w:val="595481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6C22772"/>
    <w:multiLevelType w:val="hybridMultilevel"/>
    <w:tmpl w:val="D3E82A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EB517A5"/>
    <w:multiLevelType w:val="hybridMultilevel"/>
    <w:tmpl w:val="9FE0DB34"/>
    <w:lvl w:ilvl="0" w:tplc="F500C26E">
      <w:start w:val="1"/>
      <w:numFmt w:val="bullet"/>
      <w:lvlText w:val="–"/>
      <w:lvlJc w:val="left"/>
      <w:pPr>
        <w:ind w:left="720" w:hanging="360"/>
      </w:pPr>
      <w:rPr>
        <w:rFonts w:ascii="Times New Roman" w:hAnsi="Times New Roman" w:cs="Times New Roman" w:hint="default"/>
        <w:color w:val="auto"/>
        <w:sz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24124E3"/>
    <w:multiLevelType w:val="hybridMultilevel"/>
    <w:tmpl w:val="A79C9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53B495B"/>
    <w:multiLevelType w:val="hybridMultilevel"/>
    <w:tmpl w:val="E95283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8D61BEE"/>
    <w:multiLevelType w:val="hybridMultilevel"/>
    <w:tmpl w:val="730865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13A085B"/>
    <w:multiLevelType w:val="multilevel"/>
    <w:tmpl w:val="7BE8D53C"/>
    <w:lvl w:ilvl="0">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num w:numId="1" w16cid:durableId="1144851910">
    <w:abstractNumId w:val="8"/>
  </w:num>
  <w:num w:numId="2" w16cid:durableId="58208584">
    <w:abstractNumId w:val="4"/>
  </w:num>
  <w:num w:numId="3" w16cid:durableId="434138482">
    <w:abstractNumId w:val="12"/>
  </w:num>
  <w:num w:numId="4" w16cid:durableId="1453599302">
    <w:abstractNumId w:val="16"/>
  </w:num>
  <w:num w:numId="5" w16cid:durableId="1962150867">
    <w:abstractNumId w:val="3"/>
  </w:num>
  <w:num w:numId="6" w16cid:durableId="743335834">
    <w:abstractNumId w:val="0"/>
  </w:num>
  <w:num w:numId="7" w16cid:durableId="1774089694">
    <w:abstractNumId w:val="14"/>
  </w:num>
  <w:num w:numId="8" w16cid:durableId="970793455">
    <w:abstractNumId w:val="10"/>
  </w:num>
  <w:num w:numId="9" w16cid:durableId="1329938451">
    <w:abstractNumId w:val="11"/>
  </w:num>
  <w:num w:numId="10" w16cid:durableId="2103212078">
    <w:abstractNumId w:val="6"/>
  </w:num>
  <w:num w:numId="11" w16cid:durableId="2131776606">
    <w:abstractNumId w:val="9"/>
  </w:num>
  <w:num w:numId="12" w16cid:durableId="605191836">
    <w:abstractNumId w:val="15"/>
  </w:num>
  <w:num w:numId="13" w16cid:durableId="291403333">
    <w:abstractNumId w:val="1"/>
  </w:num>
  <w:num w:numId="14" w16cid:durableId="1112479583">
    <w:abstractNumId w:val="13"/>
  </w:num>
  <w:num w:numId="15" w16cid:durableId="834759079">
    <w:abstractNumId w:val="7"/>
  </w:num>
  <w:num w:numId="16" w16cid:durableId="166137111">
    <w:abstractNumId w:val="5"/>
  </w:num>
  <w:num w:numId="17" w16cid:durableId="589241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0"/>
    <w:rsid w:val="00001ACA"/>
    <w:rsid w:val="00001BE8"/>
    <w:rsid w:val="00001CBF"/>
    <w:rsid w:val="000022B5"/>
    <w:rsid w:val="0000717E"/>
    <w:rsid w:val="000116AA"/>
    <w:rsid w:val="00015C2C"/>
    <w:rsid w:val="00022063"/>
    <w:rsid w:val="00022729"/>
    <w:rsid w:val="00023F0D"/>
    <w:rsid w:val="000279BF"/>
    <w:rsid w:val="0003138B"/>
    <w:rsid w:val="00037119"/>
    <w:rsid w:val="00046D58"/>
    <w:rsid w:val="00055483"/>
    <w:rsid w:val="0006210C"/>
    <w:rsid w:val="000648F6"/>
    <w:rsid w:val="00066D1F"/>
    <w:rsid w:val="00070221"/>
    <w:rsid w:val="00070C07"/>
    <w:rsid w:val="00075C35"/>
    <w:rsid w:val="00076B07"/>
    <w:rsid w:val="00080365"/>
    <w:rsid w:val="00095015"/>
    <w:rsid w:val="000A2D3E"/>
    <w:rsid w:val="000A3755"/>
    <w:rsid w:val="000B1B95"/>
    <w:rsid w:val="000B2ADA"/>
    <w:rsid w:val="000B344D"/>
    <w:rsid w:val="000C06FB"/>
    <w:rsid w:val="000C42C1"/>
    <w:rsid w:val="000C454F"/>
    <w:rsid w:val="000C5BD3"/>
    <w:rsid w:val="000D15AB"/>
    <w:rsid w:val="000D6415"/>
    <w:rsid w:val="000D6B23"/>
    <w:rsid w:val="000F4A9C"/>
    <w:rsid w:val="0010542D"/>
    <w:rsid w:val="00117198"/>
    <w:rsid w:val="0011779F"/>
    <w:rsid w:val="00117FE7"/>
    <w:rsid w:val="00120B98"/>
    <w:rsid w:val="001215DE"/>
    <w:rsid w:val="00124C84"/>
    <w:rsid w:val="00131074"/>
    <w:rsid w:val="001327AB"/>
    <w:rsid w:val="0014380C"/>
    <w:rsid w:val="001450D6"/>
    <w:rsid w:val="00150B78"/>
    <w:rsid w:val="001530E0"/>
    <w:rsid w:val="001562B9"/>
    <w:rsid w:val="00176425"/>
    <w:rsid w:val="001A3334"/>
    <w:rsid w:val="001B419D"/>
    <w:rsid w:val="001B6164"/>
    <w:rsid w:val="001C05CB"/>
    <w:rsid w:val="001C3BF8"/>
    <w:rsid w:val="001C4746"/>
    <w:rsid w:val="001E2D81"/>
    <w:rsid w:val="001F03AC"/>
    <w:rsid w:val="001F65E1"/>
    <w:rsid w:val="00212481"/>
    <w:rsid w:val="00212689"/>
    <w:rsid w:val="00212C90"/>
    <w:rsid w:val="00221A8C"/>
    <w:rsid w:val="002237A4"/>
    <w:rsid w:val="002378C5"/>
    <w:rsid w:val="00247F95"/>
    <w:rsid w:val="0025772C"/>
    <w:rsid w:val="00265266"/>
    <w:rsid w:val="002726AA"/>
    <w:rsid w:val="00277B16"/>
    <w:rsid w:val="0028010B"/>
    <w:rsid w:val="00283E92"/>
    <w:rsid w:val="00294A60"/>
    <w:rsid w:val="002969BB"/>
    <w:rsid w:val="002A4C10"/>
    <w:rsid w:val="002B0262"/>
    <w:rsid w:val="002B7867"/>
    <w:rsid w:val="002C50B7"/>
    <w:rsid w:val="002C5E60"/>
    <w:rsid w:val="002D24E1"/>
    <w:rsid w:val="002E6905"/>
    <w:rsid w:val="002F1F89"/>
    <w:rsid w:val="002F58C5"/>
    <w:rsid w:val="003169B9"/>
    <w:rsid w:val="003177D1"/>
    <w:rsid w:val="00320269"/>
    <w:rsid w:val="00320DBF"/>
    <w:rsid w:val="00325F49"/>
    <w:rsid w:val="0033242C"/>
    <w:rsid w:val="0033289C"/>
    <w:rsid w:val="003333E4"/>
    <w:rsid w:val="003334BC"/>
    <w:rsid w:val="003345B2"/>
    <w:rsid w:val="00337201"/>
    <w:rsid w:val="003407A5"/>
    <w:rsid w:val="00341348"/>
    <w:rsid w:val="00343E04"/>
    <w:rsid w:val="003474BA"/>
    <w:rsid w:val="00351975"/>
    <w:rsid w:val="003529A4"/>
    <w:rsid w:val="00353DFD"/>
    <w:rsid w:val="0035422F"/>
    <w:rsid w:val="00355351"/>
    <w:rsid w:val="00364564"/>
    <w:rsid w:val="003701BF"/>
    <w:rsid w:val="003749D1"/>
    <w:rsid w:val="003833A9"/>
    <w:rsid w:val="00385793"/>
    <w:rsid w:val="00390C18"/>
    <w:rsid w:val="003948B1"/>
    <w:rsid w:val="00394BE6"/>
    <w:rsid w:val="00396210"/>
    <w:rsid w:val="003A0C89"/>
    <w:rsid w:val="003A0DB3"/>
    <w:rsid w:val="003A3CA8"/>
    <w:rsid w:val="003A4821"/>
    <w:rsid w:val="003A5448"/>
    <w:rsid w:val="003A6EC1"/>
    <w:rsid w:val="003B3244"/>
    <w:rsid w:val="003B47C1"/>
    <w:rsid w:val="003C3F48"/>
    <w:rsid w:val="003C4F5A"/>
    <w:rsid w:val="003D06E9"/>
    <w:rsid w:val="003D16BE"/>
    <w:rsid w:val="003D38BC"/>
    <w:rsid w:val="003D6D1C"/>
    <w:rsid w:val="003E2C6D"/>
    <w:rsid w:val="003F070B"/>
    <w:rsid w:val="003F230E"/>
    <w:rsid w:val="003F3F41"/>
    <w:rsid w:val="003F4EB2"/>
    <w:rsid w:val="003F5B26"/>
    <w:rsid w:val="003F7128"/>
    <w:rsid w:val="0040135C"/>
    <w:rsid w:val="00401E88"/>
    <w:rsid w:val="00420420"/>
    <w:rsid w:val="004205EB"/>
    <w:rsid w:val="00442232"/>
    <w:rsid w:val="0044619C"/>
    <w:rsid w:val="00447DF1"/>
    <w:rsid w:val="0045007A"/>
    <w:rsid w:val="0045023E"/>
    <w:rsid w:val="004527F9"/>
    <w:rsid w:val="00453083"/>
    <w:rsid w:val="0045749F"/>
    <w:rsid w:val="004626A8"/>
    <w:rsid w:val="00462BE2"/>
    <w:rsid w:val="00463B34"/>
    <w:rsid w:val="004665BE"/>
    <w:rsid w:val="0047653B"/>
    <w:rsid w:val="00476A5F"/>
    <w:rsid w:val="00480379"/>
    <w:rsid w:val="0048176F"/>
    <w:rsid w:val="00481948"/>
    <w:rsid w:val="004852E5"/>
    <w:rsid w:val="00487088"/>
    <w:rsid w:val="00492725"/>
    <w:rsid w:val="004A51D8"/>
    <w:rsid w:val="004A674F"/>
    <w:rsid w:val="004A6F1C"/>
    <w:rsid w:val="004B20B6"/>
    <w:rsid w:val="004B2EB9"/>
    <w:rsid w:val="004C0ED1"/>
    <w:rsid w:val="004C2456"/>
    <w:rsid w:val="004C7DAE"/>
    <w:rsid w:val="004D5BF4"/>
    <w:rsid w:val="004D7FEC"/>
    <w:rsid w:val="004F489A"/>
    <w:rsid w:val="00510D27"/>
    <w:rsid w:val="00512339"/>
    <w:rsid w:val="005166D5"/>
    <w:rsid w:val="00517AF9"/>
    <w:rsid w:val="00527E3C"/>
    <w:rsid w:val="005303C6"/>
    <w:rsid w:val="00531D94"/>
    <w:rsid w:val="00542B9B"/>
    <w:rsid w:val="0054641D"/>
    <w:rsid w:val="00555551"/>
    <w:rsid w:val="00563CA2"/>
    <w:rsid w:val="00566217"/>
    <w:rsid w:val="00571A4F"/>
    <w:rsid w:val="00572819"/>
    <w:rsid w:val="0057605A"/>
    <w:rsid w:val="0058394C"/>
    <w:rsid w:val="0058508D"/>
    <w:rsid w:val="005851A9"/>
    <w:rsid w:val="005C0FC0"/>
    <w:rsid w:val="005C3C75"/>
    <w:rsid w:val="005C6366"/>
    <w:rsid w:val="005C67EF"/>
    <w:rsid w:val="005C74BB"/>
    <w:rsid w:val="005D1119"/>
    <w:rsid w:val="005D2C0C"/>
    <w:rsid w:val="005D3769"/>
    <w:rsid w:val="005D4B39"/>
    <w:rsid w:val="005D6ABF"/>
    <w:rsid w:val="005E162B"/>
    <w:rsid w:val="005E1FE3"/>
    <w:rsid w:val="005E2A88"/>
    <w:rsid w:val="005E51A6"/>
    <w:rsid w:val="005F1E71"/>
    <w:rsid w:val="006040E4"/>
    <w:rsid w:val="00605166"/>
    <w:rsid w:val="00607848"/>
    <w:rsid w:val="00610050"/>
    <w:rsid w:val="00611028"/>
    <w:rsid w:val="00613A8B"/>
    <w:rsid w:val="00621145"/>
    <w:rsid w:val="00622EC9"/>
    <w:rsid w:val="00650966"/>
    <w:rsid w:val="0065786B"/>
    <w:rsid w:val="00661A51"/>
    <w:rsid w:val="00666E4C"/>
    <w:rsid w:val="0067321D"/>
    <w:rsid w:val="00673885"/>
    <w:rsid w:val="00680C75"/>
    <w:rsid w:val="00685659"/>
    <w:rsid w:val="0068604A"/>
    <w:rsid w:val="0069687D"/>
    <w:rsid w:val="006B2DC8"/>
    <w:rsid w:val="006B7705"/>
    <w:rsid w:val="006C1E80"/>
    <w:rsid w:val="006D34F5"/>
    <w:rsid w:val="006D5539"/>
    <w:rsid w:val="006D5A86"/>
    <w:rsid w:val="006E2710"/>
    <w:rsid w:val="006E588E"/>
    <w:rsid w:val="006F2FCF"/>
    <w:rsid w:val="00702F2F"/>
    <w:rsid w:val="00705837"/>
    <w:rsid w:val="007077CE"/>
    <w:rsid w:val="007138B7"/>
    <w:rsid w:val="00715789"/>
    <w:rsid w:val="0072610E"/>
    <w:rsid w:val="00732BF3"/>
    <w:rsid w:val="0073341A"/>
    <w:rsid w:val="0073489A"/>
    <w:rsid w:val="00736E01"/>
    <w:rsid w:val="007463F8"/>
    <w:rsid w:val="00747455"/>
    <w:rsid w:val="00750432"/>
    <w:rsid w:val="00753727"/>
    <w:rsid w:val="00756538"/>
    <w:rsid w:val="00762CB9"/>
    <w:rsid w:val="00764D4C"/>
    <w:rsid w:val="00772765"/>
    <w:rsid w:val="00775852"/>
    <w:rsid w:val="00785FD4"/>
    <w:rsid w:val="00790B93"/>
    <w:rsid w:val="0079432C"/>
    <w:rsid w:val="00794C39"/>
    <w:rsid w:val="00796889"/>
    <w:rsid w:val="00797D73"/>
    <w:rsid w:val="007A16F2"/>
    <w:rsid w:val="007A3662"/>
    <w:rsid w:val="007A6219"/>
    <w:rsid w:val="007B09ED"/>
    <w:rsid w:val="007B2A25"/>
    <w:rsid w:val="007B5A62"/>
    <w:rsid w:val="007B72E8"/>
    <w:rsid w:val="007B74A4"/>
    <w:rsid w:val="007C16A6"/>
    <w:rsid w:val="007C2B75"/>
    <w:rsid w:val="007C5586"/>
    <w:rsid w:val="007D1EA4"/>
    <w:rsid w:val="007E0B21"/>
    <w:rsid w:val="007E2C76"/>
    <w:rsid w:val="007F3E89"/>
    <w:rsid w:val="007F6AD6"/>
    <w:rsid w:val="00802886"/>
    <w:rsid w:val="008033DD"/>
    <w:rsid w:val="008043E7"/>
    <w:rsid w:val="00807EDD"/>
    <w:rsid w:val="00810E4F"/>
    <w:rsid w:val="0081126D"/>
    <w:rsid w:val="00817E81"/>
    <w:rsid w:val="0082164C"/>
    <w:rsid w:val="0082345A"/>
    <w:rsid w:val="00830895"/>
    <w:rsid w:val="0083504A"/>
    <w:rsid w:val="008456DF"/>
    <w:rsid w:val="00847B1F"/>
    <w:rsid w:val="0085757A"/>
    <w:rsid w:val="00857D0B"/>
    <w:rsid w:val="0086496F"/>
    <w:rsid w:val="0086662D"/>
    <w:rsid w:val="00867BD3"/>
    <w:rsid w:val="008736ED"/>
    <w:rsid w:val="00882315"/>
    <w:rsid w:val="00886A0C"/>
    <w:rsid w:val="00887D81"/>
    <w:rsid w:val="00891168"/>
    <w:rsid w:val="00893F42"/>
    <w:rsid w:val="00894B49"/>
    <w:rsid w:val="0089777E"/>
    <w:rsid w:val="00897EDB"/>
    <w:rsid w:val="008A4968"/>
    <w:rsid w:val="008B5CA9"/>
    <w:rsid w:val="008D05D6"/>
    <w:rsid w:val="008D3EE9"/>
    <w:rsid w:val="008D648E"/>
    <w:rsid w:val="008E0F83"/>
    <w:rsid w:val="008E6585"/>
    <w:rsid w:val="008E6E8F"/>
    <w:rsid w:val="008E7411"/>
    <w:rsid w:val="008F0102"/>
    <w:rsid w:val="008F352B"/>
    <w:rsid w:val="008F3988"/>
    <w:rsid w:val="00903C96"/>
    <w:rsid w:val="00906FEF"/>
    <w:rsid w:val="0091015B"/>
    <w:rsid w:val="00914352"/>
    <w:rsid w:val="00923D96"/>
    <w:rsid w:val="00925F6F"/>
    <w:rsid w:val="00926874"/>
    <w:rsid w:val="00930591"/>
    <w:rsid w:val="00932A6E"/>
    <w:rsid w:val="00933F6E"/>
    <w:rsid w:val="00943BDA"/>
    <w:rsid w:val="0094473D"/>
    <w:rsid w:val="00950CD2"/>
    <w:rsid w:val="0095478D"/>
    <w:rsid w:val="00955908"/>
    <w:rsid w:val="00957940"/>
    <w:rsid w:val="0096178A"/>
    <w:rsid w:val="009668B3"/>
    <w:rsid w:val="00974202"/>
    <w:rsid w:val="009746B0"/>
    <w:rsid w:val="00975A90"/>
    <w:rsid w:val="00981425"/>
    <w:rsid w:val="00986FD1"/>
    <w:rsid w:val="00996E26"/>
    <w:rsid w:val="009A3F56"/>
    <w:rsid w:val="009A4261"/>
    <w:rsid w:val="009A5C2B"/>
    <w:rsid w:val="009A5DEE"/>
    <w:rsid w:val="009B12B2"/>
    <w:rsid w:val="009B43F0"/>
    <w:rsid w:val="009B51D4"/>
    <w:rsid w:val="009C06A8"/>
    <w:rsid w:val="009C628B"/>
    <w:rsid w:val="009D0993"/>
    <w:rsid w:val="009D0E36"/>
    <w:rsid w:val="009D344D"/>
    <w:rsid w:val="009D3996"/>
    <w:rsid w:val="009D4AFF"/>
    <w:rsid w:val="009E1176"/>
    <w:rsid w:val="009E5105"/>
    <w:rsid w:val="009F55CA"/>
    <w:rsid w:val="00A006FF"/>
    <w:rsid w:val="00A00709"/>
    <w:rsid w:val="00A0420F"/>
    <w:rsid w:val="00A06CC8"/>
    <w:rsid w:val="00A0712D"/>
    <w:rsid w:val="00A073DB"/>
    <w:rsid w:val="00A12049"/>
    <w:rsid w:val="00A13574"/>
    <w:rsid w:val="00A2340F"/>
    <w:rsid w:val="00A2490F"/>
    <w:rsid w:val="00A2696C"/>
    <w:rsid w:val="00A27CF7"/>
    <w:rsid w:val="00A33986"/>
    <w:rsid w:val="00A37515"/>
    <w:rsid w:val="00A4740F"/>
    <w:rsid w:val="00A51EBD"/>
    <w:rsid w:val="00A553B8"/>
    <w:rsid w:val="00A610F4"/>
    <w:rsid w:val="00A646F8"/>
    <w:rsid w:val="00A65712"/>
    <w:rsid w:val="00A70841"/>
    <w:rsid w:val="00A75C0C"/>
    <w:rsid w:val="00A76071"/>
    <w:rsid w:val="00A7722E"/>
    <w:rsid w:val="00A77711"/>
    <w:rsid w:val="00A844C9"/>
    <w:rsid w:val="00A86905"/>
    <w:rsid w:val="00A879C7"/>
    <w:rsid w:val="00A951E4"/>
    <w:rsid w:val="00A96E08"/>
    <w:rsid w:val="00AA0491"/>
    <w:rsid w:val="00AA1552"/>
    <w:rsid w:val="00AA2AEF"/>
    <w:rsid w:val="00AA543F"/>
    <w:rsid w:val="00AA69CF"/>
    <w:rsid w:val="00AC7A57"/>
    <w:rsid w:val="00AD0250"/>
    <w:rsid w:val="00AD37A5"/>
    <w:rsid w:val="00AE4468"/>
    <w:rsid w:val="00AE7AFA"/>
    <w:rsid w:val="00AF3A76"/>
    <w:rsid w:val="00AF45CD"/>
    <w:rsid w:val="00B04588"/>
    <w:rsid w:val="00B10AB0"/>
    <w:rsid w:val="00B15D4C"/>
    <w:rsid w:val="00B17B16"/>
    <w:rsid w:val="00B17D71"/>
    <w:rsid w:val="00B30A6A"/>
    <w:rsid w:val="00B40C6F"/>
    <w:rsid w:val="00B46E2F"/>
    <w:rsid w:val="00B50B0C"/>
    <w:rsid w:val="00B53B3F"/>
    <w:rsid w:val="00B60C27"/>
    <w:rsid w:val="00B648F1"/>
    <w:rsid w:val="00B65606"/>
    <w:rsid w:val="00B8150F"/>
    <w:rsid w:val="00B908E7"/>
    <w:rsid w:val="00B90BF3"/>
    <w:rsid w:val="00B94F00"/>
    <w:rsid w:val="00B965AE"/>
    <w:rsid w:val="00BA4C34"/>
    <w:rsid w:val="00BA7BBA"/>
    <w:rsid w:val="00BB1C96"/>
    <w:rsid w:val="00BB65C0"/>
    <w:rsid w:val="00BC4851"/>
    <w:rsid w:val="00BC4D70"/>
    <w:rsid w:val="00BD168B"/>
    <w:rsid w:val="00BD707E"/>
    <w:rsid w:val="00BE5DF8"/>
    <w:rsid w:val="00BF2324"/>
    <w:rsid w:val="00C05E08"/>
    <w:rsid w:val="00C05F88"/>
    <w:rsid w:val="00C06F8C"/>
    <w:rsid w:val="00C110F1"/>
    <w:rsid w:val="00C17521"/>
    <w:rsid w:val="00C30B9A"/>
    <w:rsid w:val="00C327D9"/>
    <w:rsid w:val="00C3776B"/>
    <w:rsid w:val="00C410E0"/>
    <w:rsid w:val="00C47BE7"/>
    <w:rsid w:val="00C50AED"/>
    <w:rsid w:val="00C52133"/>
    <w:rsid w:val="00C53A42"/>
    <w:rsid w:val="00C675A8"/>
    <w:rsid w:val="00C7226A"/>
    <w:rsid w:val="00C76C70"/>
    <w:rsid w:val="00C80A6A"/>
    <w:rsid w:val="00C932E8"/>
    <w:rsid w:val="00C94887"/>
    <w:rsid w:val="00C94D4B"/>
    <w:rsid w:val="00C97D2B"/>
    <w:rsid w:val="00C97F86"/>
    <w:rsid w:val="00CA6E7A"/>
    <w:rsid w:val="00CD2BEC"/>
    <w:rsid w:val="00CE4C03"/>
    <w:rsid w:val="00CF01BA"/>
    <w:rsid w:val="00CF1C89"/>
    <w:rsid w:val="00D0333D"/>
    <w:rsid w:val="00D04559"/>
    <w:rsid w:val="00D04856"/>
    <w:rsid w:val="00D05E5A"/>
    <w:rsid w:val="00D123F2"/>
    <w:rsid w:val="00D1379C"/>
    <w:rsid w:val="00D15F6C"/>
    <w:rsid w:val="00D21556"/>
    <w:rsid w:val="00D301E7"/>
    <w:rsid w:val="00D31478"/>
    <w:rsid w:val="00D408A8"/>
    <w:rsid w:val="00D47A72"/>
    <w:rsid w:val="00D51093"/>
    <w:rsid w:val="00D567DD"/>
    <w:rsid w:val="00D56877"/>
    <w:rsid w:val="00D56E82"/>
    <w:rsid w:val="00D579E4"/>
    <w:rsid w:val="00D61076"/>
    <w:rsid w:val="00D6730F"/>
    <w:rsid w:val="00D74FD1"/>
    <w:rsid w:val="00D834D2"/>
    <w:rsid w:val="00D84602"/>
    <w:rsid w:val="00D9021A"/>
    <w:rsid w:val="00D9076C"/>
    <w:rsid w:val="00D9431E"/>
    <w:rsid w:val="00D97FCE"/>
    <w:rsid w:val="00DA2794"/>
    <w:rsid w:val="00DC3E6C"/>
    <w:rsid w:val="00DD12CA"/>
    <w:rsid w:val="00DE0D40"/>
    <w:rsid w:val="00DE1642"/>
    <w:rsid w:val="00E00675"/>
    <w:rsid w:val="00E006AE"/>
    <w:rsid w:val="00E070E5"/>
    <w:rsid w:val="00E10944"/>
    <w:rsid w:val="00E14ACE"/>
    <w:rsid w:val="00E23115"/>
    <w:rsid w:val="00E24AE3"/>
    <w:rsid w:val="00E35350"/>
    <w:rsid w:val="00E41116"/>
    <w:rsid w:val="00E41940"/>
    <w:rsid w:val="00E44520"/>
    <w:rsid w:val="00E51F11"/>
    <w:rsid w:val="00E56C21"/>
    <w:rsid w:val="00E61CDD"/>
    <w:rsid w:val="00E66B8C"/>
    <w:rsid w:val="00E675BE"/>
    <w:rsid w:val="00E7129E"/>
    <w:rsid w:val="00E75D5A"/>
    <w:rsid w:val="00E77DDF"/>
    <w:rsid w:val="00E8212E"/>
    <w:rsid w:val="00E8415B"/>
    <w:rsid w:val="00E91EBF"/>
    <w:rsid w:val="00EA4088"/>
    <w:rsid w:val="00EA4919"/>
    <w:rsid w:val="00EB177B"/>
    <w:rsid w:val="00EB2252"/>
    <w:rsid w:val="00EB51E7"/>
    <w:rsid w:val="00EB79B0"/>
    <w:rsid w:val="00EC1589"/>
    <w:rsid w:val="00EC7AF5"/>
    <w:rsid w:val="00ED22ED"/>
    <w:rsid w:val="00ED63B4"/>
    <w:rsid w:val="00EE3741"/>
    <w:rsid w:val="00EF2E41"/>
    <w:rsid w:val="00F035CA"/>
    <w:rsid w:val="00F13F6B"/>
    <w:rsid w:val="00F313FD"/>
    <w:rsid w:val="00F337E7"/>
    <w:rsid w:val="00F3714F"/>
    <w:rsid w:val="00F41A2F"/>
    <w:rsid w:val="00F46C6D"/>
    <w:rsid w:val="00F5064C"/>
    <w:rsid w:val="00F55D6A"/>
    <w:rsid w:val="00F61410"/>
    <w:rsid w:val="00F67470"/>
    <w:rsid w:val="00F67A74"/>
    <w:rsid w:val="00F7727E"/>
    <w:rsid w:val="00F90A85"/>
    <w:rsid w:val="00FA38BB"/>
    <w:rsid w:val="00FB22B4"/>
    <w:rsid w:val="00FB26C6"/>
    <w:rsid w:val="00FB2D47"/>
    <w:rsid w:val="00FB737A"/>
    <w:rsid w:val="00FD18D7"/>
    <w:rsid w:val="00FD6BEE"/>
    <w:rsid w:val="00FF0B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F649"/>
  <w15:chartTrackingRefBased/>
  <w15:docId w15:val="{F68FC80D-E02A-4F09-9EF8-3975F21C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2EB9"/>
    <w:pPr>
      <w:spacing w:after="0" w:line="240" w:lineRule="auto"/>
      <w:jc w:val="both"/>
    </w:pPr>
    <w:rPr>
      <w:rFonts w:ascii="Times New Roman" w:hAnsi="Times New Roman" w:cs="Times New Roman"/>
    </w:rPr>
  </w:style>
  <w:style w:type="paragraph" w:styleId="Cmsor1">
    <w:name w:val="heading 1"/>
    <w:basedOn w:val="Norml"/>
    <w:next w:val="Norml"/>
    <w:link w:val="Cmsor1Char"/>
    <w:uiPriority w:val="9"/>
    <w:qFormat/>
    <w:rsid w:val="001B61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B6560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0648F6"/>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C06F8C"/>
    <w:pPr>
      <w:ind w:left="720"/>
      <w:contextualSpacing/>
    </w:pPr>
  </w:style>
  <w:style w:type="character" w:styleId="Hiperhivatkozs">
    <w:name w:val="Hyperlink"/>
    <w:basedOn w:val="Bekezdsalapbettpusa"/>
    <w:uiPriority w:val="99"/>
    <w:unhideWhenUsed/>
    <w:rsid w:val="009746B0"/>
    <w:rPr>
      <w:color w:val="0563C1" w:themeColor="hyperlink"/>
      <w:u w:val="single"/>
    </w:rPr>
  </w:style>
  <w:style w:type="character" w:styleId="Feloldatlanmegemlts">
    <w:name w:val="Unresolved Mention"/>
    <w:basedOn w:val="Bekezdsalapbettpusa"/>
    <w:uiPriority w:val="99"/>
    <w:semiHidden/>
    <w:unhideWhenUsed/>
    <w:rsid w:val="009746B0"/>
    <w:rPr>
      <w:color w:val="605E5C"/>
      <w:shd w:val="clear" w:color="auto" w:fill="E1DFDD"/>
    </w:rPr>
  </w:style>
  <w:style w:type="character" w:customStyle="1" w:styleId="Cmsor3Char">
    <w:name w:val="Címsor 3 Char"/>
    <w:basedOn w:val="Bekezdsalapbettpusa"/>
    <w:link w:val="Cmsor3"/>
    <w:uiPriority w:val="9"/>
    <w:semiHidden/>
    <w:rsid w:val="00B65606"/>
    <w:rPr>
      <w:rFonts w:asciiTheme="majorHAnsi" w:eastAsiaTheme="majorEastAsia" w:hAnsiTheme="majorHAnsi" w:cstheme="majorBidi"/>
      <w:color w:val="1F4D78" w:themeColor="accent1" w:themeShade="7F"/>
      <w:sz w:val="24"/>
      <w:szCs w:val="24"/>
    </w:rPr>
  </w:style>
  <w:style w:type="character" w:customStyle="1" w:styleId="Cmsor1Char">
    <w:name w:val="Címsor 1 Char"/>
    <w:basedOn w:val="Bekezdsalapbettpusa"/>
    <w:link w:val="Cmsor1"/>
    <w:uiPriority w:val="9"/>
    <w:rsid w:val="001B6164"/>
    <w:rPr>
      <w:rFonts w:asciiTheme="majorHAnsi" w:eastAsiaTheme="majorEastAsia" w:hAnsiTheme="majorHAnsi" w:cstheme="majorBidi"/>
      <w:color w:val="2E74B5" w:themeColor="accent1" w:themeShade="BF"/>
      <w:sz w:val="32"/>
      <w:szCs w:val="32"/>
    </w:rPr>
  </w:style>
  <w:style w:type="table" w:customStyle="1" w:styleId="Rcsostblzat1">
    <w:name w:val="Rácsos táblázat1"/>
    <w:basedOn w:val="Normltblzat"/>
    <w:next w:val="Rcsostblzat"/>
    <w:uiPriority w:val="39"/>
    <w:rsid w:val="002C5E60"/>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3749D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3749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3C4F5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2C50B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next w:val="Norml"/>
    <w:link w:val="CmChar"/>
    <w:uiPriority w:val="10"/>
    <w:qFormat/>
    <w:rsid w:val="00046D58"/>
    <w:pPr>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46D58"/>
    <w:rPr>
      <w:rFonts w:asciiTheme="majorHAnsi" w:eastAsiaTheme="majorEastAsia" w:hAnsiTheme="majorHAnsi" w:cstheme="majorBidi"/>
      <w:spacing w:val="-10"/>
      <w:kern w:val="28"/>
      <w:sz w:val="56"/>
      <w:szCs w:val="56"/>
    </w:rPr>
  </w:style>
  <w:style w:type="table" w:customStyle="1" w:styleId="Rcsostblzat5">
    <w:name w:val="Rácsos táblázat5"/>
    <w:basedOn w:val="Normltblzat"/>
    <w:next w:val="Rcsostblzat"/>
    <w:uiPriority w:val="59"/>
    <w:rsid w:val="00046D5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uiPriority w:val="59"/>
    <w:rsid w:val="0035535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C932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59"/>
    <w:rsid w:val="003407A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249">
      <w:bodyDiv w:val="1"/>
      <w:marLeft w:val="0"/>
      <w:marRight w:val="0"/>
      <w:marTop w:val="0"/>
      <w:marBottom w:val="0"/>
      <w:divBdr>
        <w:top w:val="none" w:sz="0" w:space="0" w:color="auto"/>
        <w:left w:val="none" w:sz="0" w:space="0" w:color="auto"/>
        <w:bottom w:val="none" w:sz="0" w:space="0" w:color="auto"/>
        <w:right w:val="none" w:sz="0" w:space="0" w:color="auto"/>
      </w:divBdr>
    </w:div>
    <w:div w:id="202257243">
      <w:bodyDiv w:val="1"/>
      <w:marLeft w:val="0"/>
      <w:marRight w:val="0"/>
      <w:marTop w:val="0"/>
      <w:marBottom w:val="0"/>
      <w:divBdr>
        <w:top w:val="none" w:sz="0" w:space="0" w:color="auto"/>
        <w:left w:val="none" w:sz="0" w:space="0" w:color="auto"/>
        <w:bottom w:val="none" w:sz="0" w:space="0" w:color="auto"/>
        <w:right w:val="none" w:sz="0" w:space="0" w:color="auto"/>
      </w:divBdr>
    </w:div>
    <w:div w:id="366023970">
      <w:bodyDiv w:val="1"/>
      <w:marLeft w:val="0"/>
      <w:marRight w:val="0"/>
      <w:marTop w:val="0"/>
      <w:marBottom w:val="0"/>
      <w:divBdr>
        <w:top w:val="none" w:sz="0" w:space="0" w:color="auto"/>
        <w:left w:val="none" w:sz="0" w:space="0" w:color="auto"/>
        <w:bottom w:val="none" w:sz="0" w:space="0" w:color="auto"/>
        <w:right w:val="none" w:sz="0" w:space="0" w:color="auto"/>
      </w:divBdr>
    </w:div>
    <w:div w:id="509831995">
      <w:bodyDiv w:val="1"/>
      <w:marLeft w:val="0"/>
      <w:marRight w:val="0"/>
      <w:marTop w:val="0"/>
      <w:marBottom w:val="0"/>
      <w:divBdr>
        <w:top w:val="none" w:sz="0" w:space="0" w:color="auto"/>
        <w:left w:val="none" w:sz="0" w:space="0" w:color="auto"/>
        <w:bottom w:val="none" w:sz="0" w:space="0" w:color="auto"/>
        <w:right w:val="none" w:sz="0" w:space="0" w:color="auto"/>
      </w:divBdr>
    </w:div>
    <w:div w:id="665861137">
      <w:bodyDiv w:val="1"/>
      <w:marLeft w:val="0"/>
      <w:marRight w:val="0"/>
      <w:marTop w:val="0"/>
      <w:marBottom w:val="0"/>
      <w:divBdr>
        <w:top w:val="none" w:sz="0" w:space="0" w:color="auto"/>
        <w:left w:val="none" w:sz="0" w:space="0" w:color="auto"/>
        <w:bottom w:val="none" w:sz="0" w:space="0" w:color="auto"/>
        <w:right w:val="none" w:sz="0" w:space="0" w:color="auto"/>
      </w:divBdr>
    </w:div>
    <w:div w:id="817114843">
      <w:bodyDiv w:val="1"/>
      <w:marLeft w:val="0"/>
      <w:marRight w:val="0"/>
      <w:marTop w:val="0"/>
      <w:marBottom w:val="0"/>
      <w:divBdr>
        <w:top w:val="none" w:sz="0" w:space="0" w:color="auto"/>
        <w:left w:val="none" w:sz="0" w:space="0" w:color="auto"/>
        <w:bottom w:val="none" w:sz="0" w:space="0" w:color="auto"/>
        <w:right w:val="none" w:sz="0" w:space="0" w:color="auto"/>
      </w:divBdr>
    </w:div>
    <w:div w:id="911890674">
      <w:bodyDiv w:val="1"/>
      <w:marLeft w:val="0"/>
      <w:marRight w:val="0"/>
      <w:marTop w:val="0"/>
      <w:marBottom w:val="0"/>
      <w:divBdr>
        <w:top w:val="none" w:sz="0" w:space="0" w:color="auto"/>
        <w:left w:val="none" w:sz="0" w:space="0" w:color="auto"/>
        <w:bottom w:val="none" w:sz="0" w:space="0" w:color="auto"/>
        <w:right w:val="none" w:sz="0" w:space="0" w:color="auto"/>
      </w:divBdr>
    </w:div>
    <w:div w:id="1306230431">
      <w:bodyDiv w:val="1"/>
      <w:marLeft w:val="0"/>
      <w:marRight w:val="0"/>
      <w:marTop w:val="0"/>
      <w:marBottom w:val="0"/>
      <w:divBdr>
        <w:top w:val="none" w:sz="0" w:space="0" w:color="auto"/>
        <w:left w:val="none" w:sz="0" w:space="0" w:color="auto"/>
        <w:bottom w:val="none" w:sz="0" w:space="0" w:color="auto"/>
        <w:right w:val="none" w:sz="0" w:space="0" w:color="auto"/>
      </w:divBdr>
    </w:div>
    <w:div w:id="1451242071">
      <w:bodyDiv w:val="1"/>
      <w:marLeft w:val="0"/>
      <w:marRight w:val="0"/>
      <w:marTop w:val="0"/>
      <w:marBottom w:val="0"/>
      <w:divBdr>
        <w:top w:val="none" w:sz="0" w:space="0" w:color="auto"/>
        <w:left w:val="none" w:sz="0" w:space="0" w:color="auto"/>
        <w:bottom w:val="none" w:sz="0" w:space="0" w:color="auto"/>
        <w:right w:val="none" w:sz="0" w:space="0" w:color="auto"/>
      </w:divBdr>
    </w:div>
    <w:div w:id="1457797794">
      <w:bodyDiv w:val="1"/>
      <w:marLeft w:val="0"/>
      <w:marRight w:val="0"/>
      <w:marTop w:val="0"/>
      <w:marBottom w:val="0"/>
      <w:divBdr>
        <w:top w:val="none" w:sz="0" w:space="0" w:color="auto"/>
        <w:left w:val="none" w:sz="0" w:space="0" w:color="auto"/>
        <w:bottom w:val="none" w:sz="0" w:space="0" w:color="auto"/>
        <w:right w:val="none" w:sz="0" w:space="0" w:color="auto"/>
      </w:divBdr>
    </w:div>
    <w:div w:id="1466117013">
      <w:bodyDiv w:val="1"/>
      <w:marLeft w:val="0"/>
      <w:marRight w:val="0"/>
      <w:marTop w:val="0"/>
      <w:marBottom w:val="0"/>
      <w:divBdr>
        <w:top w:val="none" w:sz="0" w:space="0" w:color="auto"/>
        <w:left w:val="none" w:sz="0" w:space="0" w:color="auto"/>
        <w:bottom w:val="none" w:sz="0" w:space="0" w:color="auto"/>
        <w:right w:val="none" w:sz="0" w:space="0" w:color="auto"/>
      </w:divBdr>
    </w:div>
    <w:div w:id="1676960734">
      <w:bodyDiv w:val="1"/>
      <w:marLeft w:val="0"/>
      <w:marRight w:val="0"/>
      <w:marTop w:val="0"/>
      <w:marBottom w:val="0"/>
      <w:divBdr>
        <w:top w:val="none" w:sz="0" w:space="0" w:color="auto"/>
        <w:left w:val="none" w:sz="0" w:space="0" w:color="auto"/>
        <w:bottom w:val="none" w:sz="0" w:space="0" w:color="auto"/>
        <w:right w:val="none" w:sz="0" w:space="0" w:color="auto"/>
      </w:divBdr>
    </w:div>
    <w:div w:id="1859394687">
      <w:bodyDiv w:val="1"/>
      <w:marLeft w:val="0"/>
      <w:marRight w:val="0"/>
      <w:marTop w:val="0"/>
      <w:marBottom w:val="0"/>
      <w:divBdr>
        <w:top w:val="none" w:sz="0" w:space="0" w:color="auto"/>
        <w:left w:val="none" w:sz="0" w:space="0" w:color="auto"/>
        <w:bottom w:val="none" w:sz="0" w:space="0" w:color="auto"/>
        <w:right w:val="none" w:sz="0" w:space="0" w:color="auto"/>
      </w:divBdr>
    </w:div>
    <w:div w:id="2131166421">
      <w:bodyDiv w:val="1"/>
      <w:marLeft w:val="0"/>
      <w:marRight w:val="0"/>
      <w:marTop w:val="0"/>
      <w:marBottom w:val="0"/>
      <w:divBdr>
        <w:top w:val="none" w:sz="0" w:space="0" w:color="auto"/>
        <w:left w:val="none" w:sz="0" w:space="0" w:color="auto"/>
        <w:bottom w:val="none" w:sz="0" w:space="0" w:color="auto"/>
        <w:right w:val="none" w:sz="0" w:space="0" w:color="auto"/>
      </w:divBdr>
    </w:div>
    <w:div w:id="213243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3382</Words>
  <Characters>23343</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Balázs</dc:creator>
  <cp:keywords/>
  <dc:description/>
  <cp:lastModifiedBy>Balázs</cp:lastModifiedBy>
  <cp:revision>146</cp:revision>
  <dcterms:created xsi:type="dcterms:W3CDTF">2019-12-10T11:19:00Z</dcterms:created>
  <dcterms:modified xsi:type="dcterms:W3CDTF">2026-02-12T09:44:00Z</dcterms:modified>
</cp:coreProperties>
</file>