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820"/>
      </w:tblGrid>
      <w:tr w:rsidR="00A7537F" w:rsidRPr="002E4A20" w14:paraId="68E8958E" w14:textId="77777777" w:rsidTr="008C4A1E">
        <w:tc>
          <w:tcPr>
            <w:tcW w:w="5240" w:type="dxa"/>
          </w:tcPr>
          <w:p w14:paraId="2B064535" w14:textId="5B8F5026" w:rsidR="00A7537F" w:rsidRPr="002E4A20" w:rsidRDefault="00222414" w:rsidP="00A50527">
            <w:pPr>
              <w:jc w:val="left"/>
              <w:rPr>
                <w:b/>
                <w:szCs w:val="24"/>
                <w:lang w:eastAsia="hu-HU"/>
              </w:rPr>
            </w:pPr>
            <w:r w:rsidRPr="002E4A20">
              <w:rPr>
                <w:b/>
                <w:szCs w:val="24"/>
                <w:lang w:eastAsia="hu-HU"/>
              </w:rPr>
              <w:t>4</w:t>
            </w:r>
            <w:r w:rsidR="0033067A" w:rsidRPr="002E4A20">
              <w:rPr>
                <w:b/>
                <w:szCs w:val="24"/>
                <w:lang w:eastAsia="hu-HU"/>
              </w:rPr>
              <w:t>.</w:t>
            </w:r>
            <w:r w:rsidR="00A7537F" w:rsidRPr="002E4A20">
              <w:rPr>
                <w:b/>
                <w:szCs w:val="24"/>
                <w:lang w:eastAsia="hu-HU"/>
              </w:rPr>
              <w:t xml:space="preserve"> NAPIREND</w:t>
            </w:r>
          </w:p>
        </w:tc>
        <w:tc>
          <w:tcPr>
            <w:tcW w:w="3820" w:type="dxa"/>
          </w:tcPr>
          <w:p w14:paraId="2A99CA09" w14:textId="5B20F224" w:rsidR="00A7537F" w:rsidRPr="002E4A20" w:rsidRDefault="00A7537F" w:rsidP="00A50527">
            <w:pPr>
              <w:jc w:val="right"/>
              <w:rPr>
                <w:szCs w:val="24"/>
                <w:lang w:eastAsia="hu-HU"/>
              </w:rPr>
            </w:pPr>
            <w:r w:rsidRPr="002E4A20">
              <w:rPr>
                <w:b/>
                <w:bCs/>
                <w:szCs w:val="24"/>
                <w:lang w:eastAsia="hu-HU"/>
              </w:rPr>
              <w:t>Ügyiratszám:</w:t>
            </w:r>
            <w:r w:rsidRPr="002E4A20">
              <w:rPr>
                <w:szCs w:val="24"/>
                <w:lang w:eastAsia="hu-HU"/>
              </w:rPr>
              <w:t xml:space="preserve"> ZAN/</w:t>
            </w:r>
            <w:r w:rsidR="00115A3B" w:rsidRPr="002E4A20">
              <w:rPr>
                <w:szCs w:val="24"/>
                <w:lang w:eastAsia="hu-HU"/>
              </w:rPr>
              <w:t>1632-1</w:t>
            </w:r>
            <w:r w:rsidRPr="002E4A20">
              <w:rPr>
                <w:szCs w:val="24"/>
                <w:lang w:eastAsia="hu-HU"/>
              </w:rPr>
              <w:t>/20</w:t>
            </w:r>
            <w:r w:rsidR="005773E2" w:rsidRPr="002E4A20">
              <w:rPr>
                <w:szCs w:val="24"/>
                <w:lang w:eastAsia="hu-HU"/>
              </w:rPr>
              <w:t>2</w:t>
            </w:r>
            <w:r w:rsidR="00516A90" w:rsidRPr="002E4A20">
              <w:rPr>
                <w:szCs w:val="24"/>
                <w:lang w:eastAsia="hu-HU"/>
              </w:rPr>
              <w:t>6</w:t>
            </w:r>
            <w:r w:rsidRPr="002E4A20">
              <w:rPr>
                <w:szCs w:val="24"/>
                <w:lang w:eastAsia="hu-HU"/>
              </w:rPr>
              <w:t>.</w:t>
            </w:r>
          </w:p>
        </w:tc>
      </w:tr>
    </w:tbl>
    <w:p w14:paraId="3DBE6411" w14:textId="77777777" w:rsidR="00A7537F" w:rsidRPr="002E4A20" w:rsidRDefault="00A7537F" w:rsidP="00A50527">
      <w:pPr>
        <w:jc w:val="left"/>
        <w:rPr>
          <w:rFonts w:eastAsia="Calibri"/>
          <w:b/>
          <w:sz w:val="24"/>
          <w:szCs w:val="24"/>
          <w:lang w:eastAsia="hu-HU"/>
        </w:rPr>
      </w:pPr>
    </w:p>
    <w:p w14:paraId="4C11C734" w14:textId="77777777" w:rsidR="00A7537F" w:rsidRPr="002E4A20" w:rsidRDefault="00A7537F" w:rsidP="00A50527">
      <w:pPr>
        <w:jc w:val="center"/>
        <w:rPr>
          <w:b/>
          <w:sz w:val="24"/>
          <w:szCs w:val="24"/>
          <w:lang w:eastAsia="hu-HU"/>
        </w:rPr>
      </w:pPr>
      <w:r w:rsidRPr="002E4A20">
        <w:rPr>
          <w:b/>
          <w:sz w:val="24"/>
          <w:szCs w:val="24"/>
          <w:lang w:eastAsia="hu-HU"/>
        </w:rPr>
        <w:t>ELŐTERJESZTÉS</w:t>
      </w:r>
    </w:p>
    <w:p w14:paraId="6113E65D" w14:textId="492751C8" w:rsidR="00A7537F" w:rsidRPr="002E4A20" w:rsidRDefault="00B5457A" w:rsidP="00A50527">
      <w:pPr>
        <w:jc w:val="center"/>
        <w:rPr>
          <w:rFonts w:eastAsia="Calibri"/>
          <w:sz w:val="24"/>
          <w:szCs w:val="24"/>
          <w:lang w:eastAsia="hu-HU"/>
        </w:rPr>
      </w:pPr>
      <w:r w:rsidRPr="002E4A20">
        <w:rPr>
          <w:rFonts w:eastAsia="Calibri"/>
          <w:sz w:val="24"/>
          <w:szCs w:val="24"/>
          <w:lang w:eastAsia="hu-HU"/>
        </w:rPr>
        <w:t xml:space="preserve">a Képviselő-testület </w:t>
      </w:r>
      <w:r w:rsidRPr="002E4A20">
        <w:rPr>
          <w:rFonts w:eastAsia="Calibri"/>
          <w:b/>
          <w:sz w:val="24"/>
          <w:szCs w:val="24"/>
          <w:lang w:eastAsia="hu-HU"/>
        </w:rPr>
        <w:t>202</w:t>
      </w:r>
      <w:r w:rsidR="00516A90" w:rsidRPr="002E4A20">
        <w:rPr>
          <w:rFonts w:eastAsia="Calibri"/>
          <w:b/>
          <w:sz w:val="24"/>
          <w:szCs w:val="24"/>
          <w:lang w:eastAsia="hu-HU"/>
        </w:rPr>
        <w:t>6</w:t>
      </w:r>
      <w:r w:rsidRPr="002E4A20">
        <w:rPr>
          <w:rFonts w:eastAsia="Calibri"/>
          <w:b/>
          <w:sz w:val="24"/>
          <w:szCs w:val="24"/>
          <w:lang w:eastAsia="hu-HU"/>
        </w:rPr>
        <w:t>.</w:t>
      </w:r>
      <w:r w:rsidR="00516A90" w:rsidRPr="002E4A20">
        <w:rPr>
          <w:rFonts w:eastAsia="Calibri"/>
          <w:b/>
          <w:sz w:val="24"/>
          <w:szCs w:val="24"/>
          <w:lang w:eastAsia="hu-HU"/>
        </w:rPr>
        <w:t xml:space="preserve"> szeptember </w:t>
      </w:r>
      <w:r w:rsidR="00F84BF0" w:rsidRPr="002E4A20">
        <w:rPr>
          <w:rFonts w:eastAsia="Calibri"/>
          <w:b/>
          <w:sz w:val="24"/>
          <w:szCs w:val="24"/>
          <w:lang w:eastAsia="hu-HU"/>
        </w:rPr>
        <w:t>14-</w:t>
      </w:r>
      <w:r w:rsidRPr="002E4A20">
        <w:rPr>
          <w:rFonts w:eastAsia="Calibri"/>
          <w:b/>
          <w:sz w:val="24"/>
          <w:szCs w:val="24"/>
          <w:lang w:eastAsia="hu-HU"/>
        </w:rPr>
        <w:t>i</w:t>
      </w:r>
      <w:r w:rsidRPr="002E4A20">
        <w:rPr>
          <w:rFonts w:eastAsia="Calibri"/>
          <w:sz w:val="24"/>
          <w:szCs w:val="24"/>
          <w:lang w:eastAsia="hu-HU"/>
        </w:rPr>
        <w:t xml:space="preserve"> nyilvános ülésére</w:t>
      </w:r>
    </w:p>
    <w:p w14:paraId="53795AC5" w14:textId="77777777" w:rsidR="00A7537F" w:rsidRPr="002E4A20" w:rsidRDefault="00A7537F" w:rsidP="00A50527">
      <w:pPr>
        <w:jc w:val="left"/>
        <w:rPr>
          <w:rFonts w:eastAsia="Calibri"/>
          <w:b/>
          <w:sz w:val="24"/>
          <w:szCs w:val="24"/>
          <w:lang w:eastAsia="hu-HU"/>
        </w:rPr>
      </w:pPr>
    </w:p>
    <w:tbl>
      <w:tblPr>
        <w:tblStyle w:val="Rcsostblza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3"/>
        <w:gridCol w:w="7469"/>
      </w:tblGrid>
      <w:tr w:rsidR="00A7537F" w:rsidRPr="002E4A20" w14:paraId="730C6DB0" w14:textId="77777777" w:rsidTr="008C4A1E">
        <w:tc>
          <w:tcPr>
            <w:tcW w:w="1560" w:type="dxa"/>
          </w:tcPr>
          <w:p w14:paraId="719C215D" w14:textId="77777777" w:rsidR="00A7537F" w:rsidRPr="002E4A20" w:rsidRDefault="00A7537F" w:rsidP="00A50527">
            <w:pPr>
              <w:jc w:val="left"/>
              <w:rPr>
                <w:b/>
                <w:szCs w:val="24"/>
                <w:lang w:eastAsia="hu-HU"/>
              </w:rPr>
            </w:pPr>
            <w:r w:rsidRPr="002E4A20">
              <w:rPr>
                <w:b/>
                <w:szCs w:val="24"/>
                <w:lang w:eastAsia="hu-HU"/>
              </w:rPr>
              <w:t>Tárgy:</w:t>
            </w:r>
          </w:p>
        </w:tc>
        <w:tc>
          <w:tcPr>
            <w:tcW w:w="7842" w:type="dxa"/>
          </w:tcPr>
          <w:p w14:paraId="22DC6F78" w14:textId="034A6E93" w:rsidR="005B5057" w:rsidRPr="002E4A20" w:rsidRDefault="008514FD" w:rsidP="00A50527">
            <w:pPr>
              <w:rPr>
                <w:b/>
                <w:bCs/>
                <w:szCs w:val="24"/>
                <w:lang w:eastAsia="hu-HU"/>
              </w:rPr>
            </w:pPr>
            <w:r w:rsidRPr="002E4A20">
              <w:rPr>
                <w:b/>
                <w:bCs/>
                <w:szCs w:val="24"/>
                <w:lang w:eastAsia="hu-HU"/>
              </w:rPr>
              <w:t xml:space="preserve">A szociális célú tűzifa támogatás igénylésének szabályairól </w:t>
            </w:r>
            <w:r w:rsidR="005B5057" w:rsidRPr="002E4A20">
              <w:rPr>
                <w:b/>
                <w:bCs/>
                <w:szCs w:val="24"/>
                <w:lang w:eastAsia="hu-HU"/>
              </w:rPr>
              <w:t>szóló önkormányzati rendelet módosítása</w:t>
            </w:r>
          </w:p>
          <w:p w14:paraId="07661A52" w14:textId="0B620838" w:rsidR="004E6005" w:rsidRPr="002E4A20" w:rsidRDefault="004E6005" w:rsidP="00A50527">
            <w:pPr>
              <w:rPr>
                <w:b/>
                <w:szCs w:val="24"/>
                <w:lang w:eastAsia="hu-HU"/>
              </w:rPr>
            </w:pPr>
          </w:p>
        </w:tc>
      </w:tr>
      <w:tr w:rsidR="00A7537F" w:rsidRPr="002E4A20" w14:paraId="5BD4405B" w14:textId="77777777" w:rsidTr="008C4A1E">
        <w:tc>
          <w:tcPr>
            <w:tcW w:w="1560" w:type="dxa"/>
          </w:tcPr>
          <w:p w14:paraId="3ED8F817" w14:textId="77777777" w:rsidR="00A7537F" w:rsidRPr="002E4A20" w:rsidRDefault="00A7537F" w:rsidP="00A50527">
            <w:pPr>
              <w:jc w:val="left"/>
              <w:rPr>
                <w:b/>
                <w:szCs w:val="24"/>
                <w:lang w:eastAsia="hu-HU"/>
              </w:rPr>
            </w:pPr>
            <w:r w:rsidRPr="002E4A20">
              <w:rPr>
                <w:b/>
                <w:szCs w:val="24"/>
                <w:lang w:eastAsia="hu-HU"/>
              </w:rPr>
              <w:t>Előterjesztő:</w:t>
            </w:r>
          </w:p>
        </w:tc>
        <w:tc>
          <w:tcPr>
            <w:tcW w:w="7842" w:type="dxa"/>
          </w:tcPr>
          <w:p w14:paraId="24B26DA3" w14:textId="61141F50" w:rsidR="00A7537F" w:rsidRPr="002E4A20" w:rsidRDefault="001A6E1E" w:rsidP="00A50527">
            <w:pPr>
              <w:jc w:val="left"/>
              <w:rPr>
                <w:szCs w:val="24"/>
                <w:lang w:eastAsia="hu-HU"/>
              </w:rPr>
            </w:pPr>
            <w:r w:rsidRPr="002E4A20">
              <w:rPr>
                <w:szCs w:val="24"/>
                <w:lang w:eastAsia="hu-HU"/>
              </w:rPr>
              <w:t xml:space="preserve">dr. Oláh Kálmán </w:t>
            </w:r>
            <w:r w:rsidR="00CA5E92" w:rsidRPr="002E4A20">
              <w:rPr>
                <w:szCs w:val="24"/>
                <w:lang w:eastAsia="hu-HU"/>
              </w:rPr>
              <w:t>polgármester</w:t>
            </w:r>
          </w:p>
          <w:p w14:paraId="6C24D38A" w14:textId="77777777" w:rsidR="00A7537F" w:rsidRPr="002E4A20" w:rsidRDefault="00A7537F" w:rsidP="00A50527">
            <w:pPr>
              <w:jc w:val="left"/>
              <w:rPr>
                <w:szCs w:val="24"/>
                <w:lang w:eastAsia="hu-HU"/>
              </w:rPr>
            </w:pPr>
          </w:p>
        </w:tc>
      </w:tr>
      <w:tr w:rsidR="00A7537F" w:rsidRPr="002E4A20" w14:paraId="34AEC78C" w14:textId="77777777" w:rsidTr="008C4A1E">
        <w:tc>
          <w:tcPr>
            <w:tcW w:w="1560" w:type="dxa"/>
          </w:tcPr>
          <w:p w14:paraId="78B5BA32" w14:textId="77777777" w:rsidR="00A7537F" w:rsidRPr="002E4A20" w:rsidRDefault="00A7537F" w:rsidP="00A50527">
            <w:pPr>
              <w:jc w:val="left"/>
              <w:rPr>
                <w:b/>
                <w:szCs w:val="24"/>
                <w:lang w:eastAsia="hu-HU"/>
              </w:rPr>
            </w:pPr>
            <w:r w:rsidRPr="002E4A20">
              <w:rPr>
                <w:b/>
                <w:szCs w:val="24"/>
                <w:lang w:eastAsia="hu-HU"/>
              </w:rPr>
              <w:t>Előkészítette:</w:t>
            </w:r>
          </w:p>
        </w:tc>
        <w:tc>
          <w:tcPr>
            <w:tcW w:w="7842" w:type="dxa"/>
          </w:tcPr>
          <w:p w14:paraId="6EB519E1" w14:textId="25E6EC6F" w:rsidR="00EF413C" w:rsidRPr="002E4A20" w:rsidRDefault="00A7537F" w:rsidP="00A50527">
            <w:pPr>
              <w:jc w:val="left"/>
              <w:rPr>
                <w:szCs w:val="24"/>
                <w:lang w:eastAsia="hu-HU"/>
              </w:rPr>
            </w:pPr>
            <w:r w:rsidRPr="002E4A20">
              <w:rPr>
                <w:szCs w:val="24"/>
                <w:lang w:eastAsia="hu-HU"/>
              </w:rPr>
              <w:t>dr. Kiss Balázs Tamás aljegyző</w:t>
            </w:r>
          </w:p>
        </w:tc>
      </w:tr>
    </w:tbl>
    <w:p w14:paraId="47EB4937" w14:textId="77777777" w:rsidR="0052447B" w:rsidRPr="002E4A20" w:rsidRDefault="0052447B" w:rsidP="00A50527">
      <w:pPr>
        <w:jc w:val="left"/>
        <w:rPr>
          <w:rFonts w:eastAsia="Calibri"/>
          <w:sz w:val="24"/>
          <w:szCs w:val="24"/>
          <w:u w:val="single"/>
          <w:lang w:eastAsia="hu-HU"/>
        </w:rPr>
      </w:pPr>
    </w:p>
    <w:p w14:paraId="313DF766" w14:textId="77777777" w:rsidR="00D9685D" w:rsidRPr="002E4A20" w:rsidRDefault="00D9685D" w:rsidP="00A50527">
      <w:pPr>
        <w:jc w:val="left"/>
        <w:rPr>
          <w:rFonts w:eastAsia="Calibri"/>
          <w:sz w:val="24"/>
          <w:szCs w:val="24"/>
          <w:u w:val="single"/>
          <w:lang w:eastAsia="hu-HU"/>
        </w:rPr>
      </w:pPr>
    </w:p>
    <w:p w14:paraId="2744D3E7" w14:textId="77777777" w:rsidR="009431F6" w:rsidRPr="002E4A20" w:rsidRDefault="009431F6" w:rsidP="00A50527">
      <w:pPr>
        <w:jc w:val="center"/>
        <w:rPr>
          <w:b/>
          <w:sz w:val="24"/>
          <w:szCs w:val="24"/>
          <w:lang w:eastAsia="hu-HU"/>
        </w:rPr>
      </w:pPr>
      <w:r w:rsidRPr="002E4A20">
        <w:rPr>
          <w:b/>
          <w:sz w:val="24"/>
          <w:szCs w:val="24"/>
          <w:lang w:eastAsia="hu-HU"/>
        </w:rPr>
        <w:t>TISZTELT KÉPVISELŐ-TESTÜLET!</w:t>
      </w:r>
    </w:p>
    <w:p w14:paraId="604F7E50" w14:textId="2864A237" w:rsidR="00A367F1" w:rsidRPr="002E4A20" w:rsidRDefault="00A367F1" w:rsidP="00A50527">
      <w:pPr>
        <w:rPr>
          <w:sz w:val="24"/>
          <w:szCs w:val="24"/>
          <w:lang w:eastAsia="hu-HU"/>
        </w:rPr>
      </w:pPr>
    </w:p>
    <w:p w14:paraId="520B3C28" w14:textId="77777777" w:rsidR="00D9685D" w:rsidRPr="002E4A20" w:rsidRDefault="00D9685D" w:rsidP="00A50527">
      <w:pPr>
        <w:rPr>
          <w:sz w:val="24"/>
          <w:szCs w:val="24"/>
          <w:lang w:eastAsia="hu-HU"/>
        </w:rPr>
      </w:pPr>
    </w:p>
    <w:p w14:paraId="50097D9B" w14:textId="2061B924" w:rsidR="00F34F6F" w:rsidRPr="002E4A20" w:rsidRDefault="008E53DF" w:rsidP="00A50527">
      <w:pPr>
        <w:rPr>
          <w:sz w:val="24"/>
          <w:szCs w:val="24"/>
          <w:lang w:eastAsia="hu-HU"/>
        </w:rPr>
      </w:pPr>
      <w:r w:rsidRPr="002E4A20">
        <w:rPr>
          <w:sz w:val="24"/>
          <w:szCs w:val="24"/>
          <w:lang w:eastAsia="hu-HU"/>
        </w:rPr>
        <w:t>A</w:t>
      </w:r>
      <w:r w:rsidR="00F34F6F" w:rsidRPr="002E4A20">
        <w:rPr>
          <w:sz w:val="24"/>
          <w:szCs w:val="24"/>
          <w:lang w:eastAsia="hu-HU"/>
        </w:rPr>
        <w:t xml:space="preserve"> szociális célú tűzifa támogatás</w:t>
      </w:r>
      <w:r w:rsidRPr="002E4A20">
        <w:rPr>
          <w:sz w:val="24"/>
          <w:szCs w:val="24"/>
          <w:lang w:eastAsia="hu-HU"/>
        </w:rPr>
        <w:t xml:space="preserve"> jogosultság</w:t>
      </w:r>
      <w:r w:rsidR="00F34F6F" w:rsidRPr="002E4A20">
        <w:rPr>
          <w:sz w:val="24"/>
          <w:szCs w:val="24"/>
          <w:lang w:eastAsia="hu-HU"/>
        </w:rPr>
        <w:t xml:space="preserve">ának </w:t>
      </w:r>
      <w:r w:rsidRPr="002E4A20">
        <w:rPr>
          <w:sz w:val="24"/>
          <w:szCs w:val="24"/>
          <w:lang w:eastAsia="hu-HU"/>
        </w:rPr>
        <w:t>feltétel</w:t>
      </w:r>
      <w:r w:rsidR="00F34F6F" w:rsidRPr="002E4A20">
        <w:rPr>
          <w:sz w:val="24"/>
          <w:szCs w:val="24"/>
          <w:lang w:eastAsia="hu-HU"/>
        </w:rPr>
        <w:t>e időszakonként felülvizsgálandó.</w:t>
      </w:r>
    </w:p>
    <w:p w14:paraId="5E94AAAE" w14:textId="77777777" w:rsidR="00D40D22" w:rsidRPr="002E4A20" w:rsidRDefault="00D40D22" w:rsidP="00A50527">
      <w:pPr>
        <w:rPr>
          <w:sz w:val="24"/>
          <w:szCs w:val="24"/>
          <w:lang w:eastAsia="hu-HU"/>
        </w:rPr>
      </w:pPr>
    </w:p>
    <w:p w14:paraId="09C08151" w14:textId="13ECCBD9" w:rsidR="008E53DF" w:rsidRPr="002E4A20" w:rsidRDefault="00D35101" w:rsidP="00A50527">
      <w:pPr>
        <w:rPr>
          <w:sz w:val="24"/>
          <w:szCs w:val="24"/>
          <w:lang w:eastAsia="hu-HU"/>
        </w:rPr>
      </w:pPr>
      <w:r w:rsidRPr="002E4A20">
        <w:rPr>
          <w:sz w:val="24"/>
          <w:szCs w:val="24"/>
          <w:lang w:eastAsia="hu-HU"/>
        </w:rPr>
        <w:t>A</w:t>
      </w:r>
      <w:r w:rsidR="000C4751" w:rsidRPr="002E4A20">
        <w:rPr>
          <w:sz w:val="24"/>
          <w:szCs w:val="24"/>
          <w:lang w:eastAsia="hu-HU"/>
        </w:rPr>
        <w:t>z elmúlt években tapasztalt inflációs hatások enyhítésére az alábbi módosítást javaslom</w:t>
      </w:r>
      <w:r w:rsidRPr="002E4A20">
        <w:rPr>
          <w:sz w:val="24"/>
          <w:szCs w:val="24"/>
          <w:lang w:eastAsia="hu-HU"/>
        </w:rPr>
        <w:t>:</w:t>
      </w:r>
    </w:p>
    <w:p w14:paraId="49E68A1F" w14:textId="2C4DAF7D" w:rsidR="008E53DF" w:rsidRPr="002E4A20" w:rsidRDefault="008E53DF" w:rsidP="00A50527">
      <w:pPr>
        <w:rPr>
          <w:sz w:val="24"/>
          <w:szCs w:val="24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E53DF" w:rsidRPr="002E4A20" w14:paraId="2EE98A9F" w14:textId="77777777" w:rsidTr="008E53DF">
        <w:tc>
          <w:tcPr>
            <w:tcW w:w="3020" w:type="dxa"/>
          </w:tcPr>
          <w:p w14:paraId="73160564" w14:textId="598A15E9" w:rsidR="008E53DF" w:rsidRPr="002E4A20" w:rsidRDefault="00CE35C8" w:rsidP="00A50527">
            <w:pPr>
              <w:jc w:val="center"/>
              <w:rPr>
                <w:b/>
                <w:bCs/>
                <w:sz w:val="24"/>
                <w:szCs w:val="24"/>
                <w:lang w:eastAsia="hu-HU"/>
              </w:rPr>
            </w:pPr>
            <w:r w:rsidRPr="002E4A20">
              <w:rPr>
                <w:b/>
                <w:bCs/>
                <w:sz w:val="24"/>
                <w:szCs w:val="24"/>
                <w:lang w:eastAsia="hu-HU"/>
              </w:rPr>
              <w:t>Szabály:</w:t>
            </w:r>
          </w:p>
        </w:tc>
        <w:tc>
          <w:tcPr>
            <w:tcW w:w="3021" w:type="dxa"/>
          </w:tcPr>
          <w:p w14:paraId="2ED9D194" w14:textId="3B56DF9B" w:rsidR="008E53DF" w:rsidRPr="002E4A20" w:rsidRDefault="008E53DF" w:rsidP="00A50527">
            <w:pPr>
              <w:jc w:val="center"/>
              <w:rPr>
                <w:b/>
                <w:bCs/>
                <w:sz w:val="24"/>
                <w:szCs w:val="24"/>
                <w:lang w:eastAsia="hu-HU"/>
              </w:rPr>
            </w:pPr>
            <w:r w:rsidRPr="002E4A20">
              <w:rPr>
                <w:b/>
                <w:bCs/>
                <w:sz w:val="24"/>
                <w:szCs w:val="24"/>
                <w:lang w:eastAsia="hu-HU"/>
              </w:rPr>
              <w:t>Hatályos rendelet</w:t>
            </w:r>
            <w:r w:rsidR="00D40D22" w:rsidRPr="002E4A20">
              <w:rPr>
                <w:b/>
                <w:bCs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021" w:type="dxa"/>
          </w:tcPr>
          <w:p w14:paraId="7549E52B" w14:textId="24C1D6B7" w:rsidR="008E53DF" w:rsidRPr="002E4A20" w:rsidRDefault="00D40D22" w:rsidP="00A50527">
            <w:pPr>
              <w:jc w:val="center"/>
              <w:rPr>
                <w:b/>
                <w:bCs/>
                <w:sz w:val="24"/>
                <w:szCs w:val="24"/>
                <w:lang w:eastAsia="hu-HU"/>
              </w:rPr>
            </w:pPr>
            <w:r w:rsidRPr="002E4A20">
              <w:rPr>
                <w:b/>
                <w:bCs/>
                <w:sz w:val="24"/>
                <w:szCs w:val="24"/>
                <w:lang w:eastAsia="hu-HU"/>
              </w:rPr>
              <w:t>Módosító javaslat:</w:t>
            </w:r>
          </w:p>
        </w:tc>
      </w:tr>
      <w:tr w:rsidR="00D40D22" w:rsidRPr="002E4A20" w14:paraId="5B7335C4" w14:textId="77777777" w:rsidTr="008E53DF">
        <w:tc>
          <w:tcPr>
            <w:tcW w:w="3020" w:type="dxa"/>
          </w:tcPr>
          <w:p w14:paraId="15207A56" w14:textId="282D7B4B" w:rsidR="00D40D22" w:rsidRPr="002E4A20" w:rsidRDefault="0024673B" w:rsidP="00A50527">
            <w:pPr>
              <w:rPr>
                <w:sz w:val="24"/>
                <w:szCs w:val="24"/>
                <w:lang w:eastAsia="hu-HU"/>
              </w:rPr>
            </w:pPr>
            <w:r w:rsidRPr="002E4A20">
              <w:rPr>
                <w:sz w:val="24"/>
                <w:szCs w:val="24"/>
                <w:lang w:eastAsia="hu-HU"/>
              </w:rPr>
              <w:t>jogosultság feltétele a többszemélyes háztartásoknál</w:t>
            </w:r>
          </w:p>
        </w:tc>
        <w:tc>
          <w:tcPr>
            <w:tcW w:w="3021" w:type="dxa"/>
          </w:tcPr>
          <w:p w14:paraId="1A01EC8B" w14:textId="3C015B5E" w:rsidR="00345CBC" w:rsidRPr="002E4A20" w:rsidRDefault="00516A90" w:rsidP="00516A90">
            <w:pPr>
              <w:rPr>
                <w:sz w:val="24"/>
                <w:szCs w:val="24"/>
                <w:lang w:eastAsia="hu-HU"/>
              </w:rPr>
            </w:pPr>
            <w:r w:rsidRPr="002E4A20">
              <w:rPr>
                <w:sz w:val="24"/>
                <w:szCs w:val="24"/>
                <w:lang w:eastAsia="hu-HU"/>
              </w:rPr>
              <w:t>az egy főre jutó havi nettó jövedelem nem haladja meg a 140.000 Ft összeget.</w:t>
            </w:r>
          </w:p>
        </w:tc>
        <w:tc>
          <w:tcPr>
            <w:tcW w:w="3021" w:type="dxa"/>
          </w:tcPr>
          <w:p w14:paraId="56DC45EB" w14:textId="3E7CC7C0" w:rsidR="00D40D22" w:rsidRPr="002E4A20" w:rsidRDefault="00516A90" w:rsidP="00A44775">
            <w:pPr>
              <w:rPr>
                <w:sz w:val="24"/>
                <w:szCs w:val="24"/>
                <w:lang w:eastAsia="hu-HU"/>
              </w:rPr>
            </w:pPr>
            <w:r w:rsidRPr="002E4A20">
              <w:rPr>
                <w:sz w:val="24"/>
                <w:szCs w:val="24"/>
                <w:lang w:eastAsia="hu-HU"/>
              </w:rPr>
              <w:t>az egy főre jutó havi nettó jövedelem nem haladja meg a 160.000 Ft összeget.</w:t>
            </w:r>
          </w:p>
        </w:tc>
      </w:tr>
      <w:tr w:rsidR="00C866CB" w:rsidRPr="002E4A20" w14:paraId="24BA60B6" w14:textId="77777777" w:rsidTr="008E53DF">
        <w:tc>
          <w:tcPr>
            <w:tcW w:w="3020" w:type="dxa"/>
          </w:tcPr>
          <w:p w14:paraId="0CB6A5FB" w14:textId="07D7D7C7" w:rsidR="00C866CB" w:rsidRPr="002E4A20" w:rsidRDefault="00C866CB" w:rsidP="00A50527">
            <w:pPr>
              <w:rPr>
                <w:sz w:val="24"/>
                <w:szCs w:val="24"/>
                <w:lang w:eastAsia="hu-HU"/>
              </w:rPr>
            </w:pPr>
            <w:r w:rsidRPr="002E4A20">
              <w:rPr>
                <w:sz w:val="24"/>
                <w:szCs w:val="24"/>
                <w:lang w:eastAsia="hu-HU"/>
              </w:rPr>
              <w:t>jogosultság feltétele az egyszemélyes háztartásoknál</w:t>
            </w:r>
          </w:p>
        </w:tc>
        <w:tc>
          <w:tcPr>
            <w:tcW w:w="3021" w:type="dxa"/>
          </w:tcPr>
          <w:p w14:paraId="560A47BA" w14:textId="5D21D4E2" w:rsidR="00C866CB" w:rsidRPr="002E4A20" w:rsidRDefault="00516A90" w:rsidP="00A50527">
            <w:pPr>
              <w:rPr>
                <w:sz w:val="24"/>
                <w:szCs w:val="24"/>
                <w:lang w:eastAsia="hu-HU"/>
              </w:rPr>
            </w:pPr>
            <w:r w:rsidRPr="002E4A20">
              <w:rPr>
                <w:sz w:val="24"/>
                <w:szCs w:val="24"/>
                <w:lang w:eastAsia="hu-HU"/>
              </w:rPr>
              <w:t>az egy főre jutó havi nettó jövedelem nem haladja meg a 170.000 Ft összeget.</w:t>
            </w:r>
          </w:p>
        </w:tc>
        <w:tc>
          <w:tcPr>
            <w:tcW w:w="3021" w:type="dxa"/>
          </w:tcPr>
          <w:p w14:paraId="636E9797" w14:textId="32B4C183" w:rsidR="00C866CB" w:rsidRPr="002E4A20" w:rsidRDefault="00516A90" w:rsidP="00A44775">
            <w:pPr>
              <w:rPr>
                <w:sz w:val="24"/>
                <w:szCs w:val="24"/>
                <w:lang w:eastAsia="hu-HU"/>
              </w:rPr>
            </w:pPr>
            <w:r w:rsidRPr="002E4A20">
              <w:rPr>
                <w:sz w:val="24"/>
                <w:szCs w:val="24"/>
                <w:lang w:eastAsia="hu-HU"/>
              </w:rPr>
              <w:t>az egy főre jutó havi nettó jövedelem nem haladja meg a 210.000 Ft összeget.</w:t>
            </w:r>
          </w:p>
        </w:tc>
      </w:tr>
    </w:tbl>
    <w:p w14:paraId="7231664B" w14:textId="77777777" w:rsidR="007C128F" w:rsidRPr="002E4A20" w:rsidRDefault="007C128F" w:rsidP="00A50527">
      <w:pPr>
        <w:rPr>
          <w:sz w:val="24"/>
          <w:szCs w:val="24"/>
          <w:lang w:eastAsia="hu-HU"/>
        </w:rPr>
      </w:pPr>
    </w:p>
    <w:p w14:paraId="554A93CF" w14:textId="5CECC0DB" w:rsidR="0044431D" w:rsidRDefault="0044431D" w:rsidP="00070B14">
      <w:pPr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t>A pályázati kiírásnak való megfelelés érdekében kiegészítésre került a rendelet 3. § (4) bekezdése a támogató által előírt rendelkezésekkel.</w:t>
      </w:r>
    </w:p>
    <w:p w14:paraId="30FE95DD" w14:textId="77777777" w:rsidR="0044431D" w:rsidRDefault="0044431D" w:rsidP="00070B14">
      <w:pPr>
        <w:rPr>
          <w:sz w:val="24"/>
          <w:szCs w:val="24"/>
          <w:lang w:eastAsia="hu-HU"/>
        </w:rPr>
      </w:pPr>
    </w:p>
    <w:p w14:paraId="0120B04F" w14:textId="29154B82" w:rsidR="00964B87" w:rsidRPr="002E4A20" w:rsidRDefault="00964B87" w:rsidP="00070B14">
      <w:pPr>
        <w:rPr>
          <w:sz w:val="24"/>
          <w:szCs w:val="24"/>
          <w:lang w:eastAsia="hu-HU"/>
        </w:rPr>
      </w:pPr>
      <w:r w:rsidRPr="002E4A20">
        <w:rPr>
          <w:sz w:val="24"/>
          <w:szCs w:val="24"/>
          <w:lang w:eastAsia="hu-HU"/>
        </w:rPr>
        <w:t>Kérem a Tisztelt Képviselő-testületet, hogy az előterjesztést megvitatni és a határozati javaslatot elfogadni szíveskedjen.</w:t>
      </w:r>
    </w:p>
    <w:p w14:paraId="19B7A03A" w14:textId="77777777" w:rsidR="008D5C88" w:rsidRPr="002E4A20" w:rsidRDefault="008D5C88" w:rsidP="00070B14">
      <w:pPr>
        <w:rPr>
          <w:sz w:val="24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D5C88" w:rsidRPr="002E4A20" w14:paraId="5539D5B9" w14:textId="77777777" w:rsidTr="004A5A1E">
        <w:tc>
          <w:tcPr>
            <w:tcW w:w="4531" w:type="dxa"/>
          </w:tcPr>
          <w:p w14:paraId="7EA09673" w14:textId="77777777" w:rsidR="008D5C88" w:rsidRPr="002E4A20" w:rsidRDefault="008D5C88" w:rsidP="00070B14">
            <w:pPr>
              <w:rPr>
                <w:sz w:val="24"/>
                <w:szCs w:val="24"/>
                <w:lang w:eastAsia="hu-HU"/>
              </w:rPr>
            </w:pPr>
          </w:p>
        </w:tc>
        <w:tc>
          <w:tcPr>
            <w:tcW w:w="4531" w:type="dxa"/>
          </w:tcPr>
          <w:p w14:paraId="070EFA15" w14:textId="77777777" w:rsidR="008D5C88" w:rsidRPr="002E4A20" w:rsidRDefault="008D5C88" w:rsidP="008D5C88">
            <w:pPr>
              <w:jc w:val="center"/>
              <w:rPr>
                <w:b/>
                <w:sz w:val="24"/>
                <w:szCs w:val="24"/>
                <w:lang w:eastAsia="hu-HU"/>
              </w:rPr>
            </w:pPr>
            <w:r w:rsidRPr="002E4A20">
              <w:rPr>
                <w:b/>
                <w:sz w:val="24"/>
                <w:szCs w:val="24"/>
                <w:lang w:eastAsia="hu-HU"/>
              </w:rPr>
              <w:t>HATÁROZATI JAVASLAT</w:t>
            </w:r>
          </w:p>
          <w:p w14:paraId="675793C2" w14:textId="77777777" w:rsidR="008D5C88" w:rsidRPr="002E4A20" w:rsidRDefault="008D5C88" w:rsidP="008D5C88">
            <w:pPr>
              <w:rPr>
                <w:sz w:val="24"/>
                <w:szCs w:val="24"/>
                <w:lang w:eastAsia="hu-HU"/>
              </w:rPr>
            </w:pPr>
          </w:p>
          <w:p w14:paraId="71B8AFB6" w14:textId="2EE93DF7" w:rsidR="008D5C88" w:rsidRPr="002E4A20" w:rsidRDefault="008D5C88" w:rsidP="008D5C88">
            <w:pPr>
              <w:rPr>
                <w:sz w:val="24"/>
                <w:szCs w:val="24"/>
                <w:lang w:eastAsia="hu-HU"/>
              </w:rPr>
            </w:pPr>
            <w:r w:rsidRPr="002E4A20">
              <w:rPr>
                <w:bCs/>
                <w:iCs/>
                <w:sz w:val="24"/>
                <w:szCs w:val="24"/>
                <w:lang w:eastAsia="hu-HU"/>
              </w:rPr>
              <w:t>Zánka Község Önkormányzata Képviselő-testülete a szociális célú tűzifa támogatás igénylésének szabályairól szóló 12/2018. (X.29.) önkormányzati rendelet módosításáról szóló önkormányzati rendelet-tervezetet elfogadja és azt __/202</w:t>
            </w:r>
            <w:r w:rsidR="00D9685D" w:rsidRPr="002E4A20">
              <w:rPr>
                <w:bCs/>
                <w:iCs/>
                <w:sz w:val="24"/>
                <w:szCs w:val="24"/>
                <w:lang w:eastAsia="hu-HU"/>
              </w:rPr>
              <w:t>6</w:t>
            </w:r>
            <w:r w:rsidRPr="002E4A20">
              <w:rPr>
                <w:bCs/>
                <w:iCs/>
                <w:sz w:val="24"/>
                <w:szCs w:val="24"/>
                <w:lang w:eastAsia="hu-HU"/>
              </w:rPr>
              <w:t>. (___ . ___ ) számon önkormányzati rendeletei közé iktatja.</w:t>
            </w:r>
          </w:p>
        </w:tc>
      </w:tr>
    </w:tbl>
    <w:p w14:paraId="34D0C184" w14:textId="77777777" w:rsidR="00053297" w:rsidRPr="002E4A20" w:rsidRDefault="00053297" w:rsidP="00A50527">
      <w:pPr>
        <w:jc w:val="left"/>
        <w:rPr>
          <w:rFonts w:eastAsia="Calibri"/>
          <w:sz w:val="24"/>
          <w:szCs w:val="24"/>
        </w:rPr>
      </w:pPr>
    </w:p>
    <w:p w14:paraId="3034EFAE" w14:textId="3F12DBB8" w:rsidR="00A7537F" w:rsidRPr="002E4A20" w:rsidRDefault="00A7537F" w:rsidP="00A50527">
      <w:pPr>
        <w:jc w:val="left"/>
        <w:rPr>
          <w:rFonts w:eastAsia="Calibri"/>
          <w:sz w:val="24"/>
          <w:szCs w:val="24"/>
        </w:rPr>
      </w:pPr>
      <w:r w:rsidRPr="002E4A20">
        <w:rPr>
          <w:rFonts w:eastAsia="Calibri"/>
          <w:sz w:val="24"/>
          <w:szCs w:val="24"/>
        </w:rPr>
        <w:t xml:space="preserve">Zánka, </w:t>
      </w:r>
      <w:r w:rsidR="001964E1" w:rsidRPr="002E4A20">
        <w:rPr>
          <w:rFonts w:eastAsia="Calibri"/>
          <w:sz w:val="24"/>
          <w:szCs w:val="24"/>
        </w:rPr>
        <w:t>202</w:t>
      </w:r>
      <w:r w:rsidR="00D9685D" w:rsidRPr="002E4A20">
        <w:rPr>
          <w:rFonts w:eastAsia="Calibri"/>
          <w:sz w:val="24"/>
          <w:szCs w:val="24"/>
        </w:rPr>
        <w:t>6</w:t>
      </w:r>
      <w:r w:rsidR="001964E1" w:rsidRPr="002E4A20">
        <w:rPr>
          <w:rFonts w:eastAsia="Calibri"/>
          <w:sz w:val="24"/>
          <w:szCs w:val="24"/>
        </w:rPr>
        <w:t>.</w:t>
      </w:r>
      <w:r w:rsidR="00D9685D" w:rsidRPr="002E4A20">
        <w:rPr>
          <w:rFonts w:eastAsia="Calibri"/>
          <w:sz w:val="24"/>
          <w:szCs w:val="24"/>
        </w:rPr>
        <w:t xml:space="preserve"> szeptember 11</w:t>
      </w:r>
      <w:r w:rsidR="00053297" w:rsidRPr="002E4A20">
        <w:rPr>
          <w:rFonts w:eastAsia="Calibri"/>
          <w:sz w:val="24"/>
          <w:szCs w:val="24"/>
        </w:rPr>
        <w:t>.</w:t>
      </w:r>
    </w:p>
    <w:p w14:paraId="49DDFE52" w14:textId="77777777" w:rsidR="008C2582" w:rsidRPr="002E4A20" w:rsidRDefault="008C2582" w:rsidP="00A50527">
      <w:pPr>
        <w:jc w:val="left"/>
        <w:rPr>
          <w:rFonts w:eastAsia="Calibri"/>
          <w:sz w:val="24"/>
          <w:szCs w:val="24"/>
        </w:rPr>
      </w:pPr>
    </w:p>
    <w:p w14:paraId="1A6F2492" w14:textId="77777777" w:rsidR="0020651A" w:rsidRPr="002E4A20" w:rsidRDefault="0020651A" w:rsidP="00A50527">
      <w:pPr>
        <w:jc w:val="left"/>
        <w:rPr>
          <w:rFonts w:eastAsia="Calibri"/>
          <w:sz w:val="24"/>
          <w:szCs w:val="24"/>
        </w:rPr>
      </w:pPr>
    </w:p>
    <w:tbl>
      <w:tblPr>
        <w:tblStyle w:val="Rcsostblza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560"/>
      </w:tblGrid>
      <w:tr w:rsidR="00A7537F" w:rsidRPr="002E4A20" w14:paraId="526ECAF0" w14:textId="77777777" w:rsidTr="00CA6883">
        <w:tc>
          <w:tcPr>
            <w:tcW w:w="4512" w:type="dxa"/>
          </w:tcPr>
          <w:p w14:paraId="7EDF1ED4" w14:textId="77777777" w:rsidR="00A7537F" w:rsidRPr="002E4A20" w:rsidRDefault="00A7537F" w:rsidP="00A50527">
            <w:pPr>
              <w:jc w:val="left"/>
              <w:rPr>
                <w:szCs w:val="24"/>
              </w:rPr>
            </w:pPr>
          </w:p>
        </w:tc>
        <w:tc>
          <w:tcPr>
            <w:tcW w:w="4560" w:type="dxa"/>
          </w:tcPr>
          <w:p w14:paraId="7FBB2F17" w14:textId="77777777" w:rsidR="00EE375D" w:rsidRPr="002E4A20" w:rsidRDefault="00EE375D" w:rsidP="00A50527">
            <w:pPr>
              <w:jc w:val="center"/>
              <w:rPr>
                <w:b/>
                <w:szCs w:val="24"/>
                <w:lang w:eastAsia="hu-HU"/>
              </w:rPr>
            </w:pPr>
            <w:r w:rsidRPr="002E4A20">
              <w:rPr>
                <w:b/>
                <w:szCs w:val="24"/>
                <w:lang w:eastAsia="hu-HU"/>
              </w:rPr>
              <w:t xml:space="preserve">dr. Oláh Kálmán </w:t>
            </w:r>
          </w:p>
          <w:p w14:paraId="5A0D7C84" w14:textId="4AAD5344" w:rsidR="00A7537F" w:rsidRPr="002E4A20" w:rsidRDefault="00863E24" w:rsidP="00B8377A">
            <w:pPr>
              <w:jc w:val="center"/>
              <w:rPr>
                <w:szCs w:val="24"/>
              </w:rPr>
            </w:pPr>
            <w:r w:rsidRPr="002E4A20">
              <w:rPr>
                <w:szCs w:val="24"/>
              </w:rPr>
              <w:t>polgármester</w:t>
            </w:r>
          </w:p>
        </w:tc>
      </w:tr>
    </w:tbl>
    <w:p w14:paraId="17D22FB6" w14:textId="62A65430" w:rsidR="00D9685D" w:rsidRPr="002E4A20" w:rsidRDefault="00D9685D" w:rsidP="00A50527">
      <w:pPr>
        <w:jc w:val="left"/>
        <w:rPr>
          <w:sz w:val="24"/>
          <w:szCs w:val="24"/>
        </w:rPr>
      </w:pPr>
    </w:p>
    <w:p w14:paraId="21F89DF7" w14:textId="77777777" w:rsidR="00D9685D" w:rsidRPr="002E4A20" w:rsidRDefault="00D9685D">
      <w:pPr>
        <w:spacing w:after="160" w:line="259" w:lineRule="auto"/>
        <w:jc w:val="left"/>
        <w:rPr>
          <w:sz w:val="24"/>
          <w:szCs w:val="24"/>
        </w:rPr>
      </w:pPr>
      <w:r w:rsidRPr="002E4A20">
        <w:rPr>
          <w:sz w:val="24"/>
          <w:szCs w:val="24"/>
        </w:rPr>
        <w:br w:type="page"/>
      </w:r>
    </w:p>
    <w:p w14:paraId="7468DF04" w14:textId="1CA1C889" w:rsidR="00B8377A" w:rsidRPr="002E4A20" w:rsidRDefault="00B8377A" w:rsidP="00B8377A">
      <w:pPr>
        <w:suppressAutoHyphens/>
        <w:spacing w:before="240" w:after="480"/>
        <w:jc w:val="center"/>
        <w:rPr>
          <w:rFonts w:eastAsia="Noto Serif CJK SC" w:cs="Lohit Devanagari"/>
          <w:b/>
          <w:bCs/>
          <w:kern w:val="2"/>
          <w:sz w:val="24"/>
          <w:szCs w:val="24"/>
          <w:lang w:eastAsia="zh-CN" w:bidi="hi-IN"/>
        </w:rPr>
      </w:pPr>
      <w:r w:rsidRPr="002E4A20">
        <w:rPr>
          <w:rFonts w:eastAsia="Noto Serif CJK SC" w:cs="Lohit Devanagari"/>
          <w:b/>
          <w:bCs/>
          <w:kern w:val="2"/>
          <w:sz w:val="24"/>
          <w:szCs w:val="24"/>
          <w:lang w:eastAsia="zh-CN" w:bidi="hi-IN"/>
        </w:rPr>
        <w:lastRenderedPageBreak/>
        <w:t>Zánka Község Önkormányzata Képviselő-testületének .../.... (...) önkormányzati rendelete</w:t>
      </w:r>
    </w:p>
    <w:p w14:paraId="7640A0A0" w14:textId="77777777" w:rsidR="00B8377A" w:rsidRPr="002E4A20" w:rsidRDefault="00B8377A" w:rsidP="00B8377A">
      <w:pPr>
        <w:suppressAutoHyphens/>
        <w:spacing w:before="240" w:after="480"/>
        <w:jc w:val="center"/>
        <w:rPr>
          <w:rFonts w:eastAsia="Noto Serif CJK SC" w:cs="Lohit Devanagari"/>
          <w:b/>
          <w:bCs/>
          <w:kern w:val="2"/>
          <w:sz w:val="24"/>
          <w:szCs w:val="24"/>
          <w:lang w:eastAsia="zh-CN" w:bidi="hi-IN"/>
        </w:rPr>
      </w:pPr>
      <w:r w:rsidRPr="002E4A20">
        <w:rPr>
          <w:rFonts w:eastAsia="Noto Serif CJK SC" w:cs="Lohit Devanagari"/>
          <w:b/>
          <w:bCs/>
          <w:kern w:val="2"/>
          <w:sz w:val="24"/>
          <w:szCs w:val="24"/>
          <w:lang w:eastAsia="zh-CN" w:bidi="hi-IN"/>
        </w:rPr>
        <w:t>a szociális célú tűzifa támogatás igénylésének szabályairól szóló 12/2018. (X.29.) önkormányzati rendelet módosításáról</w:t>
      </w:r>
    </w:p>
    <w:p w14:paraId="62AFDACC" w14:textId="4D67EC32" w:rsidR="00B8377A" w:rsidRPr="002E4A20" w:rsidRDefault="00B8377A" w:rsidP="00B8377A">
      <w:pPr>
        <w:suppressAutoHyphens/>
        <w:spacing w:before="240" w:after="480"/>
        <w:jc w:val="center"/>
        <w:rPr>
          <w:rFonts w:eastAsia="Noto Serif CJK SC" w:cs="Lohit Devanagari"/>
          <w:i/>
          <w:iCs/>
          <w:kern w:val="2"/>
          <w:sz w:val="24"/>
          <w:szCs w:val="24"/>
          <w:lang w:eastAsia="zh-CN" w:bidi="hi-IN"/>
        </w:rPr>
      </w:pPr>
      <w:r w:rsidRPr="002E4A20">
        <w:rPr>
          <w:rFonts w:eastAsia="Noto Serif CJK SC" w:cs="Lohit Devanagari"/>
          <w:i/>
          <w:iCs/>
          <w:kern w:val="2"/>
          <w:sz w:val="24"/>
          <w:szCs w:val="24"/>
          <w:lang w:eastAsia="zh-CN" w:bidi="hi-IN"/>
        </w:rPr>
        <w:t>(tervezet)</w:t>
      </w:r>
    </w:p>
    <w:p w14:paraId="492806C5" w14:textId="77777777" w:rsidR="002E4A20" w:rsidRPr="002E4A20" w:rsidRDefault="002E4A20" w:rsidP="002E4A20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 w:rsidRPr="002E4A20">
        <w:rPr>
          <w:rFonts w:ascii="Times New Roman" w:hAnsi="Times New Roman"/>
        </w:rPr>
        <w:t>[1] A szabályozás célja a szociális tűzifa támogatáshoz való hozzájutás széleskörű biztosítása.</w:t>
      </w:r>
    </w:p>
    <w:p w14:paraId="1F98A20D" w14:textId="77777777" w:rsidR="002E4A20" w:rsidRPr="002E4A20" w:rsidRDefault="002E4A20" w:rsidP="002E4A20">
      <w:pPr>
        <w:pStyle w:val="Szvegtrzs"/>
        <w:spacing w:before="120" w:after="0" w:line="240" w:lineRule="auto"/>
        <w:jc w:val="both"/>
        <w:rPr>
          <w:rFonts w:ascii="Times New Roman" w:hAnsi="Times New Roman"/>
        </w:rPr>
      </w:pPr>
      <w:r w:rsidRPr="002E4A20">
        <w:rPr>
          <w:rFonts w:ascii="Times New Roman" w:hAnsi="Times New Roman"/>
        </w:rPr>
        <w:t>[2] Zánka Község Önkormányzata Képviselő-testülete az Alaptörvény 32. cikk (2) bekezdésében kapott felhatalmazás alapján, a Magyarország helyi önkormányzatairól szóló 2011. évi CLXXXIX. törvény 13. § (1) bekezdésének 8a. pontjában meghatározott feladatkörében eljárva a következőket rendeli el:</w:t>
      </w:r>
    </w:p>
    <w:p w14:paraId="3D8D8CDD" w14:textId="77777777" w:rsidR="002E4A20" w:rsidRPr="002E4A20" w:rsidRDefault="002E4A20" w:rsidP="002E4A20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2E4A20">
        <w:rPr>
          <w:rFonts w:ascii="Times New Roman" w:hAnsi="Times New Roman"/>
          <w:b/>
          <w:bCs/>
        </w:rPr>
        <w:t>1. §</w:t>
      </w:r>
    </w:p>
    <w:p w14:paraId="7A61C057" w14:textId="77777777" w:rsidR="002E4A20" w:rsidRPr="002E4A20" w:rsidRDefault="002E4A20" w:rsidP="002E4A20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 w:rsidRPr="002E4A20">
        <w:rPr>
          <w:rFonts w:ascii="Times New Roman" w:hAnsi="Times New Roman"/>
        </w:rPr>
        <w:t>(1) A szociális célú tűzifa támogatás igénylésének szabályairól szóló 12/2018. (X.29.) önkormányzati rendelet 3. § (1) bekezdése helyébe a következő rendelkezés lép:</w:t>
      </w:r>
    </w:p>
    <w:p w14:paraId="131CC371" w14:textId="77777777" w:rsidR="002E4A20" w:rsidRPr="002E4A20" w:rsidRDefault="002E4A20" w:rsidP="002E4A20">
      <w:pPr>
        <w:pStyle w:val="Szvegtrzs"/>
        <w:spacing w:before="240" w:after="240" w:line="240" w:lineRule="auto"/>
        <w:jc w:val="both"/>
        <w:rPr>
          <w:rFonts w:ascii="Times New Roman" w:hAnsi="Times New Roman"/>
        </w:rPr>
      </w:pPr>
      <w:r w:rsidRPr="002E4A20">
        <w:rPr>
          <w:rFonts w:ascii="Times New Roman" w:hAnsi="Times New Roman"/>
        </w:rPr>
        <w:t>„(1) Térítésmentesen jogosult háztartásonként legfeljebb 5 m</w:t>
      </w:r>
      <w:r w:rsidRPr="002E4A20">
        <w:rPr>
          <w:rFonts w:ascii="Times New Roman" w:hAnsi="Times New Roman"/>
          <w:vertAlign w:val="superscript"/>
        </w:rPr>
        <w:t>3</w:t>
      </w:r>
      <w:r w:rsidRPr="002E4A20">
        <w:rPr>
          <w:rFonts w:ascii="Times New Roman" w:hAnsi="Times New Roman"/>
        </w:rPr>
        <w:t xml:space="preserve"> szociális célú tűzifára az az ügyfél, akinek a háztartásában az egy főre jutó havi nettó jövedelem nem haladja meg a 160.000 Ft összeget, egyszemélyes háztartás (egyedül élő) esetén a 210.000 Ft összeget.”</w:t>
      </w:r>
    </w:p>
    <w:p w14:paraId="51828703" w14:textId="77777777" w:rsidR="002E4A20" w:rsidRPr="002E4A20" w:rsidRDefault="002E4A20" w:rsidP="002E4A20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 w:rsidRPr="002E4A20">
        <w:rPr>
          <w:rFonts w:ascii="Times New Roman" w:hAnsi="Times New Roman"/>
        </w:rPr>
        <w:t>(2) A szociális célú tűzifa támogatás igénylésének szabályairól szóló 12/2018. (X.29.) önkormányzati rendelet 3. § (4) bekezdése helyébe a következő rendelkezés lép:</w:t>
      </w:r>
    </w:p>
    <w:p w14:paraId="17826A70" w14:textId="77777777" w:rsidR="002E4A20" w:rsidRPr="002E4A20" w:rsidRDefault="002E4A20" w:rsidP="002E4A20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 w:rsidRPr="002E4A20">
        <w:rPr>
          <w:rFonts w:ascii="Times New Roman" w:hAnsi="Times New Roman"/>
        </w:rPr>
        <w:t>„(4) A jogosultság megállapítása szempontjából előnyt élvez,</w:t>
      </w:r>
    </w:p>
    <w:p w14:paraId="013A1732" w14:textId="77777777" w:rsidR="002E4A20" w:rsidRPr="002E4A20" w:rsidRDefault="002E4A20" w:rsidP="002E4A20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 w:rsidRPr="002E4A20">
        <w:rPr>
          <w:rFonts w:ascii="Times New Roman" w:hAnsi="Times New Roman"/>
          <w:i/>
          <w:iCs/>
        </w:rPr>
        <w:t>a)</w:t>
      </w:r>
      <w:r w:rsidRPr="002E4A20">
        <w:rPr>
          <w:rFonts w:ascii="Times New Roman" w:hAnsi="Times New Roman"/>
        </w:rPr>
        <w:tab/>
        <w:t>aki az Szt. szerinti aktív korúak ellátására, időskorúak járadékára, vagy – tekintet nélkül annak természetbeni vagy pénzbeli formában történő nyújtására – települési támogatásra (e támogatásban részesülők közül különösen a lakhatáshoz kapcsolódó rendszeres kiadások viselésével kapcsolatos támogatásban részesülők) jogosult,</w:t>
      </w:r>
    </w:p>
    <w:p w14:paraId="2C9877BC" w14:textId="77777777" w:rsidR="002E4A20" w:rsidRPr="002E4A20" w:rsidRDefault="002E4A20" w:rsidP="002E4A20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 w:rsidRPr="002E4A20">
        <w:rPr>
          <w:rFonts w:ascii="Times New Roman" w:hAnsi="Times New Roman"/>
          <w:i/>
          <w:iCs/>
        </w:rPr>
        <w:t>b)</w:t>
      </w:r>
      <w:r w:rsidRPr="002E4A20">
        <w:rPr>
          <w:rFonts w:ascii="Times New Roman" w:hAnsi="Times New Roman"/>
        </w:rPr>
        <w:tab/>
        <w:t>akinek háztartásában a gyermekek védelméről és a gyámügyi igazgatásról szóló 1997. évi XXXI. törvényben szabályozott halmozottan hátrányos helyzetű gyermeket nevelnek,</w:t>
      </w:r>
    </w:p>
    <w:p w14:paraId="70364555" w14:textId="77777777" w:rsidR="002E4A20" w:rsidRPr="002E4A20" w:rsidRDefault="002E4A20" w:rsidP="002E4A20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 w:rsidRPr="002E4A20">
        <w:rPr>
          <w:rFonts w:ascii="Times New Roman" w:hAnsi="Times New Roman"/>
          <w:i/>
          <w:iCs/>
        </w:rPr>
        <w:t>c)</w:t>
      </w:r>
      <w:r w:rsidRPr="002E4A20">
        <w:rPr>
          <w:rFonts w:ascii="Times New Roman" w:hAnsi="Times New Roman"/>
        </w:rPr>
        <w:tab/>
        <w:t>a rendszeres gyermekvédelmi kedvezményben részesülő család,</w:t>
      </w:r>
    </w:p>
    <w:p w14:paraId="6D0EB1A5" w14:textId="77777777" w:rsidR="002E4A20" w:rsidRPr="002E4A20" w:rsidRDefault="002E4A20" w:rsidP="002E4A20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 w:rsidRPr="002E4A20">
        <w:rPr>
          <w:rFonts w:ascii="Times New Roman" w:hAnsi="Times New Roman"/>
          <w:i/>
          <w:iCs/>
        </w:rPr>
        <w:t>d)</w:t>
      </w:r>
      <w:r w:rsidRPr="002E4A20">
        <w:rPr>
          <w:rFonts w:ascii="Times New Roman" w:hAnsi="Times New Roman"/>
        </w:rPr>
        <w:tab/>
        <w:t>az egyszülős háztartás,</w:t>
      </w:r>
    </w:p>
    <w:p w14:paraId="67C1EE6A" w14:textId="77777777" w:rsidR="002E4A20" w:rsidRPr="002E4A20" w:rsidRDefault="002E4A20" w:rsidP="002E4A20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 w:rsidRPr="002E4A20">
        <w:rPr>
          <w:rFonts w:ascii="Times New Roman" w:hAnsi="Times New Roman"/>
          <w:i/>
          <w:iCs/>
        </w:rPr>
        <w:t>e)</w:t>
      </w:r>
      <w:r w:rsidRPr="002E4A20">
        <w:rPr>
          <w:rFonts w:ascii="Times New Roman" w:hAnsi="Times New Roman"/>
        </w:rPr>
        <w:tab/>
        <w:t>az a család, amelyikben rokkantsági ellátásban részesülő él,</w:t>
      </w:r>
    </w:p>
    <w:p w14:paraId="15E452DE" w14:textId="77777777" w:rsidR="002E4A20" w:rsidRPr="002E4A20" w:rsidRDefault="002E4A20" w:rsidP="002E4A20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 w:rsidRPr="002E4A20">
        <w:rPr>
          <w:rFonts w:ascii="Times New Roman" w:hAnsi="Times New Roman"/>
          <w:i/>
          <w:iCs/>
        </w:rPr>
        <w:t>f)</w:t>
      </w:r>
      <w:r w:rsidRPr="002E4A20">
        <w:rPr>
          <w:rFonts w:ascii="Times New Roman" w:hAnsi="Times New Roman"/>
        </w:rPr>
        <w:tab/>
        <w:t>a 65 év feletti, egyedül élő nyugdíjas, akinek a nyugdíja nem éri el a 150.000 Ft-ot,</w:t>
      </w:r>
    </w:p>
    <w:p w14:paraId="734BD9E0" w14:textId="77777777" w:rsidR="002E4A20" w:rsidRPr="002E4A20" w:rsidRDefault="002E4A20" w:rsidP="002E4A20">
      <w:pPr>
        <w:pStyle w:val="Szvegtrzs"/>
        <w:spacing w:after="240" w:line="240" w:lineRule="auto"/>
        <w:ind w:left="580" w:hanging="560"/>
        <w:jc w:val="both"/>
        <w:rPr>
          <w:rFonts w:ascii="Times New Roman" w:hAnsi="Times New Roman"/>
        </w:rPr>
      </w:pPr>
      <w:r w:rsidRPr="002E4A20">
        <w:rPr>
          <w:rFonts w:ascii="Times New Roman" w:hAnsi="Times New Roman"/>
          <w:i/>
          <w:iCs/>
        </w:rPr>
        <w:t>g)</w:t>
      </w:r>
      <w:r w:rsidRPr="002E4A20">
        <w:rPr>
          <w:rFonts w:ascii="Times New Roman" w:hAnsi="Times New Roman"/>
        </w:rPr>
        <w:tab/>
        <w:t>a 3 vagy több gyermeket nevelő család.”</w:t>
      </w:r>
    </w:p>
    <w:p w14:paraId="3FF24E4D" w14:textId="77777777" w:rsidR="002E4A20" w:rsidRPr="002E4A20" w:rsidRDefault="002E4A20" w:rsidP="002E4A20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2E4A20">
        <w:rPr>
          <w:rFonts w:ascii="Times New Roman" w:hAnsi="Times New Roman"/>
          <w:b/>
          <w:bCs/>
        </w:rPr>
        <w:t>2. §</w:t>
      </w:r>
    </w:p>
    <w:p w14:paraId="1C3BC12C" w14:textId="334D5464" w:rsidR="00BD707E" w:rsidRPr="002E4A20" w:rsidRDefault="002E4A20" w:rsidP="002E4A20">
      <w:pPr>
        <w:rPr>
          <w:rFonts w:eastAsia="Noto Sans CJK SC Regular" w:cs="FreeSans"/>
          <w:kern w:val="2"/>
          <w:sz w:val="24"/>
          <w:szCs w:val="24"/>
          <w:lang w:eastAsia="zh-CN" w:bidi="hi-IN"/>
        </w:rPr>
      </w:pPr>
      <w:r w:rsidRPr="002E4A20">
        <w:rPr>
          <w:sz w:val="24"/>
          <w:szCs w:val="24"/>
        </w:rPr>
        <w:t>Ez a rendelet a kihirdetését követő napon lép hatályba</w:t>
      </w:r>
      <w:r w:rsidRPr="002E4A20">
        <w:rPr>
          <w:sz w:val="24"/>
          <w:szCs w:val="24"/>
        </w:rPr>
        <w:t>.</w:t>
      </w:r>
    </w:p>
    <w:p w14:paraId="0CE5A808" w14:textId="77777777" w:rsidR="00B8377A" w:rsidRPr="002E4A20" w:rsidRDefault="00B8377A" w:rsidP="00B8377A">
      <w:pPr>
        <w:rPr>
          <w:rFonts w:eastAsia="Noto Sans CJK SC Regular" w:cs="FreeSans"/>
          <w:kern w:val="2"/>
          <w:sz w:val="24"/>
          <w:szCs w:val="24"/>
          <w:lang w:eastAsia="zh-CN" w:bidi="hi-IN"/>
        </w:rPr>
      </w:pPr>
    </w:p>
    <w:p w14:paraId="3E591B27" w14:textId="002703F6" w:rsidR="002806B6" w:rsidRPr="002E4A20" w:rsidRDefault="002806B6" w:rsidP="00A50527">
      <w:pPr>
        <w:rPr>
          <w:rFonts w:eastAsia="Noto Sans CJK SC Regular" w:cs="FreeSans"/>
          <w:kern w:val="2"/>
          <w:sz w:val="24"/>
          <w:szCs w:val="24"/>
          <w:lang w:eastAsia="zh-CN" w:bidi="hi-IN"/>
        </w:rPr>
      </w:pPr>
      <w:r w:rsidRPr="002E4A20">
        <w:rPr>
          <w:rFonts w:eastAsia="Noto Sans CJK SC Regular" w:cs="FreeSans"/>
          <w:kern w:val="2"/>
          <w:sz w:val="24"/>
          <w:szCs w:val="24"/>
          <w:lang w:eastAsia="zh-CN" w:bidi="hi-IN"/>
        </w:rPr>
        <w:t xml:space="preserve">Zánka, </w:t>
      </w:r>
      <w:r w:rsidR="00A117C5" w:rsidRPr="002E4A20">
        <w:rPr>
          <w:rFonts w:eastAsia="Noto Sans CJK SC Regular" w:cs="FreeSans"/>
          <w:kern w:val="2"/>
          <w:sz w:val="24"/>
          <w:szCs w:val="24"/>
          <w:lang w:eastAsia="zh-CN" w:bidi="hi-IN"/>
        </w:rPr>
        <w:t>202</w:t>
      </w:r>
      <w:r w:rsidR="00B8377A" w:rsidRPr="002E4A20">
        <w:rPr>
          <w:rFonts w:eastAsia="Noto Sans CJK SC Regular" w:cs="FreeSans"/>
          <w:kern w:val="2"/>
          <w:sz w:val="24"/>
          <w:szCs w:val="24"/>
          <w:lang w:eastAsia="zh-CN" w:bidi="hi-IN"/>
        </w:rPr>
        <w:t>6</w:t>
      </w:r>
      <w:r w:rsidR="00A117C5" w:rsidRPr="002E4A20">
        <w:rPr>
          <w:rFonts w:eastAsia="Noto Sans CJK SC Regular" w:cs="FreeSans"/>
          <w:kern w:val="2"/>
          <w:sz w:val="24"/>
          <w:szCs w:val="24"/>
          <w:lang w:eastAsia="zh-CN" w:bidi="hi-IN"/>
        </w:rPr>
        <w:t>.</w:t>
      </w:r>
      <w:r w:rsidR="00B8377A" w:rsidRPr="002E4A20">
        <w:rPr>
          <w:rFonts w:eastAsia="Noto Sans CJK SC Regular" w:cs="FreeSans"/>
          <w:kern w:val="2"/>
          <w:sz w:val="24"/>
          <w:szCs w:val="24"/>
          <w:lang w:eastAsia="zh-CN" w:bidi="hi-IN"/>
        </w:rPr>
        <w:t xml:space="preserve"> szeptember </w:t>
      </w:r>
      <w:r w:rsidR="0061340A" w:rsidRPr="002E4A20">
        <w:rPr>
          <w:rFonts w:eastAsia="Noto Sans CJK SC Regular" w:cs="FreeSans"/>
          <w:kern w:val="2"/>
          <w:sz w:val="24"/>
          <w:szCs w:val="24"/>
          <w:lang w:eastAsia="zh-CN" w:bidi="hi-IN"/>
        </w:rPr>
        <w:t>„    ”</w:t>
      </w:r>
    </w:p>
    <w:p w14:paraId="7B73758A" w14:textId="4CB80DAD" w:rsidR="002806B6" w:rsidRPr="002E4A20" w:rsidRDefault="002806B6" w:rsidP="00A50527">
      <w:pPr>
        <w:rPr>
          <w:sz w:val="24"/>
          <w:szCs w:val="24"/>
        </w:rPr>
      </w:pPr>
    </w:p>
    <w:p w14:paraId="4BF17C2A" w14:textId="77777777" w:rsidR="002806B6" w:rsidRPr="002E4A20" w:rsidRDefault="002806B6" w:rsidP="00A50527">
      <w:pPr>
        <w:rPr>
          <w:sz w:val="24"/>
          <w:szCs w:val="24"/>
        </w:rPr>
      </w:pPr>
    </w:p>
    <w:p w14:paraId="40E1D284" w14:textId="77777777" w:rsidR="0061340A" w:rsidRPr="002E4A20" w:rsidRDefault="0061340A" w:rsidP="00A50527">
      <w:pPr>
        <w:rPr>
          <w:sz w:val="24"/>
          <w:szCs w:val="24"/>
        </w:rPr>
      </w:pPr>
    </w:p>
    <w:p w14:paraId="17712F30" w14:textId="77777777" w:rsidR="002806B6" w:rsidRPr="002E4A20" w:rsidRDefault="002806B6" w:rsidP="00A50527">
      <w:pPr>
        <w:rPr>
          <w:sz w:val="24"/>
          <w:szCs w:val="24"/>
        </w:rPr>
      </w:pPr>
    </w:p>
    <w:tbl>
      <w:tblPr>
        <w:tblStyle w:val="Rcsostblzat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806B6" w:rsidRPr="002E4A20" w14:paraId="2833210D" w14:textId="77777777" w:rsidTr="000B07D4">
        <w:tc>
          <w:tcPr>
            <w:tcW w:w="4531" w:type="dxa"/>
          </w:tcPr>
          <w:p w14:paraId="6C2C083F" w14:textId="4C8C1243" w:rsidR="002806B6" w:rsidRPr="002E4A20" w:rsidRDefault="00CC4948" w:rsidP="00A50527">
            <w:pPr>
              <w:jc w:val="center"/>
              <w:rPr>
                <w:b/>
                <w:bCs/>
                <w:sz w:val="24"/>
                <w:szCs w:val="24"/>
              </w:rPr>
            </w:pPr>
            <w:r w:rsidRPr="002E4A20">
              <w:rPr>
                <w:b/>
                <w:bCs/>
                <w:sz w:val="24"/>
                <w:szCs w:val="24"/>
              </w:rPr>
              <w:t>dr. Oláh Kálmán</w:t>
            </w:r>
          </w:p>
          <w:p w14:paraId="7045417C" w14:textId="77777777" w:rsidR="002806B6" w:rsidRPr="002E4A20" w:rsidRDefault="002806B6" w:rsidP="00A50527">
            <w:pPr>
              <w:jc w:val="center"/>
              <w:rPr>
                <w:sz w:val="24"/>
                <w:szCs w:val="24"/>
              </w:rPr>
            </w:pPr>
            <w:r w:rsidRPr="002E4A20">
              <w:rPr>
                <w:sz w:val="24"/>
                <w:szCs w:val="24"/>
              </w:rPr>
              <w:t>polgármester</w:t>
            </w:r>
          </w:p>
        </w:tc>
        <w:tc>
          <w:tcPr>
            <w:tcW w:w="4531" w:type="dxa"/>
          </w:tcPr>
          <w:p w14:paraId="2BEE21C4" w14:textId="77777777" w:rsidR="002806B6" w:rsidRPr="002E4A20" w:rsidRDefault="002806B6" w:rsidP="00A50527">
            <w:pPr>
              <w:jc w:val="center"/>
              <w:rPr>
                <w:b/>
                <w:bCs/>
                <w:sz w:val="24"/>
                <w:szCs w:val="24"/>
              </w:rPr>
            </w:pPr>
            <w:r w:rsidRPr="002E4A20">
              <w:rPr>
                <w:b/>
                <w:bCs/>
                <w:sz w:val="24"/>
                <w:szCs w:val="24"/>
              </w:rPr>
              <w:t>dr. Varga Viktória</w:t>
            </w:r>
          </w:p>
          <w:p w14:paraId="69922F72" w14:textId="77777777" w:rsidR="002806B6" w:rsidRPr="002E4A20" w:rsidRDefault="002806B6" w:rsidP="00A50527">
            <w:pPr>
              <w:jc w:val="center"/>
              <w:rPr>
                <w:sz w:val="24"/>
                <w:szCs w:val="24"/>
              </w:rPr>
            </w:pPr>
            <w:r w:rsidRPr="002E4A20">
              <w:rPr>
                <w:sz w:val="24"/>
                <w:szCs w:val="24"/>
              </w:rPr>
              <w:t>jegyző</w:t>
            </w:r>
          </w:p>
        </w:tc>
      </w:tr>
    </w:tbl>
    <w:p w14:paraId="4C87B422" w14:textId="590D338B" w:rsidR="00FA18F3" w:rsidRPr="002E4A20" w:rsidRDefault="00FA18F3" w:rsidP="00A50527">
      <w:pPr>
        <w:rPr>
          <w:sz w:val="24"/>
          <w:szCs w:val="24"/>
        </w:rPr>
      </w:pPr>
    </w:p>
    <w:p w14:paraId="6A7F3FBF" w14:textId="77777777" w:rsidR="00FA18F3" w:rsidRPr="002E4A20" w:rsidRDefault="00FA18F3" w:rsidP="00A50527">
      <w:pPr>
        <w:jc w:val="left"/>
        <w:rPr>
          <w:sz w:val="24"/>
          <w:szCs w:val="24"/>
        </w:rPr>
      </w:pPr>
      <w:r w:rsidRPr="002E4A20">
        <w:rPr>
          <w:sz w:val="24"/>
          <w:szCs w:val="24"/>
        </w:rPr>
        <w:br w:type="page"/>
      </w:r>
    </w:p>
    <w:p w14:paraId="5866288E" w14:textId="77777777" w:rsidR="00FA18F3" w:rsidRPr="002E4A20" w:rsidRDefault="00FA18F3" w:rsidP="00A50527">
      <w:pPr>
        <w:jc w:val="center"/>
        <w:rPr>
          <w:b/>
          <w:bCs/>
          <w:sz w:val="24"/>
          <w:szCs w:val="24"/>
          <w:lang w:eastAsia="hu-HU"/>
        </w:rPr>
      </w:pPr>
      <w:r w:rsidRPr="002E4A20">
        <w:rPr>
          <w:b/>
          <w:sz w:val="24"/>
          <w:szCs w:val="24"/>
          <w:lang w:eastAsia="hu-HU"/>
        </w:rPr>
        <w:lastRenderedPageBreak/>
        <w:t>HATÁSVIZSGÁLAT</w:t>
      </w:r>
    </w:p>
    <w:p w14:paraId="622EAA8C" w14:textId="77777777" w:rsidR="00FA18F3" w:rsidRPr="002E4A20" w:rsidRDefault="00FA18F3" w:rsidP="00A50527">
      <w:pPr>
        <w:autoSpaceDE w:val="0"/>
        <w:autoSpaceDN w:val="0"/>
        <w:adjustRightInd w:val="0"/>
        <w:rPr>
          <w:sz w:val="24"/>
          <w:szCs w:val="24"/>
          <w:lang w:eastAsia="hu-HU"/>
        </w:rPr>
      </w:pPr>
    </w:p>
    <w:p w14:paraId="3351AA55" w14:textId="77777777" w:rsidR="00FA18F3" w:rsidRPr="002E4A20" w:rsidRDefault="00FA18F3" w:rsidP="00A50527">
      <w:pPr>
        <w:autoSpaceDE w:val="0"/>
        <w:autoSpaceDN w:val="0"/>
        <w:adjustRightInd w:val="0"/>
        <w:rPr>
          <w:sz w:val="24"/>
          <w:szCs w:val="24"/>
          <w:lang w:eastAsia="hu-HU"/>
        </w:rPr>
      </w:pPr>
      <w:r w:rsidRPr="002E4A20">
        <w:rPr>
          <w:sz w:val="24"/>
          <w:szCs w:val="24"/>
          <w:lang w:eastAsia="hu-HU"/>
        </w:rPr>
        <w:t>A 2011. január 1-jétől hatályos, a jogalkotásról szóló 2010. évi CXXX. törvény (a továbbiakban: Jat.) 17. §-a szerint:</w:t>
      </w:r>
    </w:p>
    <w:p w14:paraId="5F0040D0" w14:textId="77777777" w:rsidR="00FA18F3" w:rsidRPr="002E4A20" w:rsidRDefault="00FA18F3" w:rsidP="00A50527">
      <w:pPr>
        <w:autoSpaceDE w:val="0"/>
        <w:autoSpaceDN w:val="0"/>
        <w:adjustRightInd w:val="0"/>
        <w:rPr>
          <w:sz w:val="24"/>
          <w:szCs w:val="24"/>
          <w:lang w:eastAsia="hu-HU"/>
        </w:rPr>
      </w:pPr>
    </w:p>
    <w:p w14:paraId="27C365C6" w14:textId="77777777" w:rsidR="00FA18F3" w:rsidRPr="002E4A20" w:rsidRDefault="00FA18F3" w:rsidP="00A50527">
      <w:pPr>
        <w:autoSpaceDE w:val="0"/>
        <w:autoSpaceDN w:val="0"/>
        <w:adjustRightInd w:val="0"/>
        <w:rPr>
          <w:sz w:val="24"/>
          <w:szCs w:val="24"/>
          <w:lang w:eastAsia="hu-HU"/>
        </w:rPr>
      </w:pPr>
      <w:r w:rsidRPr="002E4A20">
        <w:rPr>
          <w:b/>
          <w:bCs/>
          <w:sz w:val="24"/>
          <w:szCs w:val="24"/>
          <w:lang w:eastAsia="hu-HU"/>
        </w:rPr>
        <w:t xml:space="preserve">17. § </w:t>
      </w:r>
      <w:r w:rsidRPr="002E4A20">
        <w:rPr>
          <w:sz w:val="24"/>
          <w:szCs w:val="24"/>
          <w:lang w:eastAsia="hu-HU"/>
        </w:rPr>
        <w:t xml:space="preserve">(1) A </w:t>
      </w:r>
      <w:r w:rsidRPr="002E4A20">
        <w:rPr>
          <w:b/>
          <w:bCs/>
          <w:sz w:val="24"/>
          <w:szCs w:val="24"/>
          <w:lang w:eastAsia="hu-HU"/>
        </w:rPr>
        <w:t>jogszabály előkészítője –</w:t>
      </w:r>
      <w:r w:rsidRPr="002E4A20">
        <w:rPr>
          <w:bCs/>
          <w:sz w:val="24"/>
          <w:szCs w:val="24"/>
          <w:lang w:eastAsia="hu-HU"/>
        </w:rPr>
        <w:t xml:space="preserve"> a jogszabály feltételezett hatásaihoz igazodó részletességű </w:t>
      </w:r>
      <w:r w:rsidRPr="002E4A20">
        <w:rPr>
          <w:b/>
          <w:bCs/>
          <w:sz w:val="24"/>
          <w:szCs w:val="24"/>
          <w:lang w:eastAsia="hu-HU"/>
        </w:rPr>
        <w:t>– előzetes hatásvizsgálat elvégzésével felméri a szabályozás várható következményeit</w:t>
      </w:r>
      <w:r w:rsidRPr="002E4A20">
        <w:rPr>
          <w:sz w:val="24"/>
          <w:szCs w:val="24"/>
          <w:lang w:eastAsia="hu-HU"/>
        </w:rPr>
        <w:t>. Az előzetes hatásvizsgálat eredményéről ... önkormányzati rendelet esetén a helyi önkormányzat képviselő-testületét tájékoztatni kell. [...]</w:t>
      </w:r>
    </w:p>
    <w:p w14:paraId="0E241A39" w14:textId="77777777" w:rsidR="00FA18F3" w:rsidRPr="002E4A20" w:rsidRDefault="00FA18F3" w:rsidP="00A50527">
      <w:pPr>
        <w:autoSpaceDE w:val="0"/>
        <w:autoSpaceDN w:val="0"/>
        <w:adjustRightInd w:val="0"/>
        <w:rPr>
          <w:sz w:val="24"/>
          <w:szCs w:val="24"/>
          <w:lang w:eastAsia="hu-HU"/>
        </w:rPr>
      </w:pPr>
    </w:p>
    <w:p w14:paraId="1A0EC684" w14:textId="77777777" w:rsidR="00FA18F3" w:rsidRPr="002E4A20" w:rsidRDefault="00FA18F3" w:rsidP="00A50527">
      <w:pPr>
        <w:autoSpaceDE w:val="0"/>
        <w:autoSpaceDN w:val="0"/>
        <w:adjustRightInd w:val="0"/>
        <w:rPr>
          <w:b/>
          <w:bCs/>
          <w:sz w:val="24"/>
          <w:szCs w:val="24"/>
          <w:lang w:eastAsia="hu-HU"/>
        </w:rPr>
      </w:pPr>
      <w:r w:rsidRPr="002E4A20">
        <w:rPr>
          <w:b/>
          <w:bCs/>
          <w:sz w:val="24"/>
          <w:szCs w:val="24"/>
          <w:lang w:eastAsia="hu-HU"/>
        </w:rPr>
        <w:t>(2) A hatásvizsgálat során vizsgálni kell</w:t>
      </w:r>
    </w:p>
    <w:p w14:paraId="43E26635" w14:textId="77777777" w:rsidR="00FA18F3" w:rsidRPr="002E4A20" w:rsidRDefault="00FA18F3" w:rsidP="00A50527">
      <w:pPr>
        <w:autoSpaceDE w:val="0"/>
        <w:autoSpaceDN w:val="0"/>
        <w:adjustRightInd w:val="0"/>
        <w:rPr>
          <w:sz w:val="24"/>
          <w:szCs w:val="24"/>
          <w:lang w:eastAsia="hu-HU"/>
        </w:rPr>
      </w:pPr>
      <w:r w:rsidRPr="002E4A20">
        <w:rPr>
          <w:iCs/>
          <w:sz w:val="24"/>
          <w:szCs w:val="24"/>
          <w:lang w:eastAsia="hu-HU"/>
        </w:rPr>
        <w:t xml:space="preserve">a) </w:t>
      </w:r>
      <w:r w:rsidRPr="002E4A20">
        <w:rPr>
          <w:sz w:val="24"/>
          <w:szCs w:val="24"/>
          <w:lang w:eastAsia="hu-HU"/>
        </w:rPr>
        <w:t>a tervezett jogszabály valamennyi jelentősnek ítélt hatását, különösen</w:t>
      </w:r>
    </w:p>
    <w:p w14:paraId="5F77D831" w14:textId="77777777" w:rsidR="00FA18F3" w:rsidRPr="002E4A20" w:rsidRDefault="00FA18F3" w:rsidP="00A50527">
      <w:pPr>
        <w:autoSpaceDE w:val="0"/>
        <w:autoSpaceDN w:val="0"/>
        <w:adjustRightInd w:val="0"/>
        <w:ind w:left="360"/>
        <w:rPr>
          <w:sz w:val="24"/>
          <w:szCs w:val="24"/>
          <w:lang w:eastAsia="hu-HU"/>
        </w:rPr>
      </w:pPr>
      <w:r w:rsidRPr="002E4A20">
        <w:rPr>
          <w:iCs/>
          <w:sz w:val="24"/>
          <w:szCs w:val="24"/>
          <w:lang w:eastAsia="hu-HU"/>
        </w:rPr>
        <w:t xml:space="preserve">aa) </w:t>
      </w:r>
      <w:r w:rsidRPr="002E4A20">
        <w:rPr>
          <w:sz w:val="24"/>
          <w:szCs w:val="24"/>
          <w:lang w:eastAsia="hu-HU"/>
        </w:rPr>
        <w:t>társadalmi, gazdasági, költségvetési hatásait,</w:t>
      </w:r>
    </w:p>
    <w:p w14:paraId="13ADC0F2" w14:textId="77777777" w:rsidR="00FA18F3" w:rsidRPr="002E4A20" w:rsidRDefault="00FA18F3" w:rsidP="00A50527">
      <w:pPr>
        <w:autoSpaceDE w:val="0"/>
        <w:autoSpaceDN w:val="0"/>
        <w:adjustRightInd w:val="0"/>
        <w:ind w:left="360"/>
        <w:rPr>
          <w:sz w:val="24"/>
          <w:szCs w:val="24"/>
          <w:lang w:eastAsia="hu-HU"/>
        </w:rPr>
      </w:pPr>
      <w:r w:rsidRPr="002E4A20">
        <w:rPr>
          <w:iCs/>
          <w:sz w:val="24"/>
          <w:szCs w:val="24"/>
          <w:lang w:eastAsia="hu-HU"/>
        </w:rPr>
        <w:t xml:space="preserve">ab) </w:t>
      </w:r>
      <w:r w:rsidRPr="002E4A20">
        <w:rPr>
          <w:sz w:val="24"/>
          <w:szCs w:val="24"/>
          <w:lang w:eastAsia="hu-HU"/>
        </w:rPr>
        <w:t>környezeti és egészségi következményeit,</w:t>
      </w:r>
    </w:p>
    <w:p w14:paraId="0BCFC208" w14:textId="77777777" w:rsidR="00FA18F3" w:rsidRPr="002E4A20" w:rsidRDefault="00FA18F3" w:rsidP="00A50527">
      <w:pPr>
        <w:autoSpaceDE w:val="0"/>
        <w:autoSpaceDN w:val="0"/>
        <w:adjustRightInd w:val="0"/>
        <w:ind w:left="360"/>
        <w:rPr>
          <w:sz w:val="24"/>
          <w:szCs w:val="24"/>
          <w:lang w:eastAsia="hu-HU"/>
        </w:rPr>
      </w:pPr>
      <w:r w:rsidRPr="002E4A20">
        <w:rPr>
          <w:iCs/>
          <w:sz w:val="24"/>
          <w:szCs w:val="24"/>
          <w:lang w:eastAsia="hu-HU"/>
        </w:rPr>
        <w:t xml:space="preserve">ac) </w:t>
      </w:r>
      <w:r w:rsidRPr="002E4A20">
        <w:rPr>
          <w:sz w:val="24"/>
          <w:szCs w:val="24"/>
          <w:lang w:eastAsia="hu-HU"/>
        </w:rPr>
        <w:t>adminisztratív terheket befolyásoló hatásait, valamint</w:t>
      </w:r>
    </w:p>
    <w:p w14:paraId="3C5376A3" w14:textId="77777777" w:rsidR="00FA18F3" w:rsidRPr="002E4A20" w:rsidRDefault="00FA18F3" w:rsidP="00A50527">
      <w:pPr>
        <w:autoSpaceDE w:val="0"/>
        <w:autoSpaceDN w:val="0"/>
        <w:adjustRightInd w:val="0"/>
        <w:rPr>
          <w:sz w:val="24"/>
          <w:szCs w:val="24"/>
          <w:lang w:eastAsia="hu-HU"/>
        </w:rPr>
      </w:pPr>
      <w:r w:rsidRPr="002E4A20">
        <w:rPr>
          <w:iCs/>
          <w:sz w:val="24"/>
          <w:szCs w:val="24"/>
          <w:lang w:eastAsia="hu-HU"/>
        </w:rPr>
        <w:t xml:space="preserve">b) </w:t>
      </w:r>
      <w:r w:rsidRPr="002E4A20">
        <w:rPr>
          <w:sz w:val="24"/>
          <w:szCs w:val="24"/>
          <w:lang w:eastAsia="hu-HU"/>
        </w:rPr>
        <w:t>a jogszabály megalkotásának szükségességét, a jogalkotás elmaradásának várható következményeit, és</w:t>
      </w:r>
    </w:p>
    <w:p w14:paraId="68FB1ADD" w14:textId="77777777" w:rsidR="00FA18F3" w:rsidRPr="002E4A20" w:rsidRDefault="00FA18F3" w:rsidP="00A50527">
      <w:pPr>
        <w:autoSpaceDE w:val="0"/>
        <w:autoSpaceDN w:val="0"/>
        <w:adjustRightInd w:val="0"/>
        <w:rPr>
          <w:sz w:val="24"/>
          <w:szCs w:val="24"/>
          <w:lang w:eastAsia="hu-HU"/>
        </w:rPr>
      </w:pPr>
      <w:r w:rsidRPr="002E4A20">
        <w:rPr>
          <w:iCs/>
          <w:sz w:val="24"/>
          <w:szCs w:val="24"/>
          <w:lang w:eastAsia="hu-HU"/>
        </w:rPr>
        <w:t xml:space="preserve">c) </w:t>
      </w:r>
      <w:r w:rsidRPr="002E4A20">
        <w:rPr>
          <w:sz w:val="24"/>
          <w:szCs w:val="24"/>
          <w:lang w:eastAsia="hu-HU"/>
        </w:rPr>
        <w:t>a jogszabály alkalmazásához szükséges személyi, szervezeti, tárgyi és pénzügyi feltételeket”.</w:t>
      </w:r>
    </w:p>
    <w:p w14:paraId="04426D5A" w14:textId="77777777" w:rsidR="00FA18F3" w:rsidRPr="002E4A20" w:rsidRDefault="00FA18F3" w:rsidP="00A50527">
      <w:pPr>
        <w:rPr>
          <w:sz w:val="24"/>
          <w:szCs w:val="24"/>
          <w:lang w:eastAsia="hu-HU"/>
        </w:rPr>
      </w:pPr>
    </w:p>
    <w:p w14:paraId="0369B9BD" w14:textId="28303074" w:rsidR="00FA18F3" w:rsidRPr="002E4A20" w:rsidRDefault="00CB3E50" w:rsidP="00A50527">
      <w:pPr>
        <w:keepNext/>
        <w:keepLines/>
        <w:rPr>
          <w:noProof/>
          <w:sz w:val="24"/>
          <w:szCs w:val="24"/>
        </w:rPr>
      </w:pPr>
      <w:r w:rsidRPr="002E4A20">
        <w:rPr>
          <w:noProof/>
          <w:sz w:val="24"/>
          <w:szCs w:val="24"/>
        </w:rPr>
        <w:t xml:space="preserve">A </w:t>
      </w:r>
      <w:r w:rsidR="0072787E" w:rsidRPr="002E4A20">
        <w:rPr>
          <w:noProof/>
          <w:sz w:val="24"/>
          <w:szCs w:val="24"/>
        </w:rPr>
        <w:t xml:space="preserve">szociális célú tűzifa támogatás igénylésének szabályairól </w:t>
      </w:r>
      <w:r w:rsidR="00FA18F3" w:rsidRPr="002E4A20">
        <w:rPr>
          <w:noProof/>
          <w:sz w:val="24"/>
          <w:szCs w:val="24"/>
        </w:rPr>
        <w:t xml:space="preserve">szóló rendelet módosításáról szóló rendelet tervezetében (a továbbiakban: </w:t>
      </w:r>
      <w:r w:rsidR="008E4593" w:rsidRPr="002E4A20">
        <w:rPr>
          <w:b/>
          <w:bCs/>
          <w:noProof/>
          <w:sz w:val="24"/>
          <w:szCs w:val="24"/>
        </w:rPr>
        <w:t>„</w:t>
      </w:r>
      <w:r w:rsidR="00FA18F3" w:rsidRPr="002E4A20">
        <w:rPr>
          <w:b/>
          <w:bCs/>
          <w:noProof/>
          <w:sz w:val="24"/>
          <w:szCs w:val="24"/>
        </w:rPr>
        <w:t>Tervezet</w:t>
      </w:r>
      <w:r w:rsidR="008E4593" w:rsidRPr="002E4A20">
        <w:rPr>
          <w:b/>
          <w:bCs/>
          <w:noProof/>
          <w:sz w:val="24"/>
          <w:szCs w:val="24"/>
        </w:rPr>
        <w:t>”</w:t>
      </w:r>
      <w:r w:rsidR="00FA18F3" w:rsidRPr="002E4A20">
        <w:rPr>
          <w:noProof/>
          <w:sz w:val="24"/>
          <w:szCs w:val="24"/>
        </w:rPr>
        <w:t>) foglaltak várható hatásai – a Jat. 17. § (2) bekezdésében foglalt elvárások tükrében – az alábbiak szerint összegezhetők:</w:t>
      </w:r>
    </w:p>
    <w:p w14:paraId="0A07494D" w14:textId="77777777" w:rsidR="00FA18F3" w:rsidRPr="002E4A20" w:rsidRDefault="00FA18F3" w:rsidP="00A50527">
      <w:pPr>
        <w:ind w:firstLine="240"/>
        <w:rPr>
          <w:sz w:val="24"/>
          <w:szCs w:val="24"/>
          <w:lang w:eastAsia="hu-HU"/>
        </w:rPr>
      </w:pPr>
    </w:p>
    <w:p w14:paraId="5493C6F1" w14:textId="77777777" w:rsidR="00FA18F3" w:rsidRPr="002E4A20" w:rsidRDefault="00FA18F3" w:rsidP="00A50527">
      <w:pPr>
        <w:autoSpaceDE w:val="0"/>
        <w:autoSpaceDN w:val="0"/>
        <w:adjustRightInd w:val="0"/>
        <w:rPr>
          <w:b/>
          <w:bCs/>
          <w:sz w:val="24"/>
          <w:szCs w:val="24"/>
          <w:lang w:eastAsia="hu-HU"/>
        </w:rPr>
      </w:pPr>
      <w:r w:rsidRPr="002E4A20">
        <w:rPr>
          <w:b/>
          <w:bCs/>
          <w:sz w:val="24"/>
          <w:szCs w:val="24"/>
          <w:lang w:eastAsia="hu-HU"/>
        </w:rPr>
        <w:t>a) A tervezett jogszabály valamennyi jelentősnek ítélt hatása</w:t>
      </w:r>
    </w:p>
    <w:p w14:paraId="4443FFB1" w14:textId="77777777" w:rsidR="00FA18F3" w:rsidRPr="002E4A20" w:rsidRDefault="00FA18F3" w:rsidP="00A50527">
      <w:pPr>
        <w:autoSpaceDE w:val="0"/>
        <w:autoSpaceDN w:val="0"/>
        <w:adjustRightInd w:val="0"/>
        <w:ind w:firstLine="240"/>
        <w:rPr>
          <w:sz w:val="24"/>
          <w:szCs w:val="24"/>
          <w:lang w:eastAsia="hu-HU"/>
        </w:rPr>
      </w:pPr>
    </w:p>
    <w:p w14:paraId="7FB4F19A" w14:textId="77777777" w:rsidR="00FA18F3" w:rsidRPr="002E4A20" w:rsidRDefault="00FA18F3" w:rsidP="00A50527">
      <w:pPr>
        <w:autoSpaceDE w:val="0"/>
        <w:autoSpaceDN w:val="0"/>
        <w:adjustRightInd w:val="0"/>
        <w:rPr>
          <w:b/>
          <w:bCs/>
          <w:iCs/>
          <w:sz w:val="24"/>
          <w:szCs w:val="24"/>
          <w:lang w:eastAsia="hu-HU"/>
        </w:rPr>
      </w:pPr>
      <w:r w:rsidRPr="002E4A20">
        <w:rPr>
          <w:b/>
          <w:bCs/>
          <w:iCs/>
          <w:sz w:val="24"/>
          <w:szCs w:val="24"/>
          <w:lang w:eastAsia="hu-HU"/>
        </w:rPr>
        <w:t>aa) A jogszabály társadalmi, gazdasági, költségvetési hatásai</w:t>
      </w:r>
    </w:p>
    <w:p w14:paraId="5BA5AC03" w14:textId="77777777" w:rsidR="00FA18F3" w:rsidRPr="002E4A20" w:rsidRDefault="00FA18F3" w:rsidP="00A50527">
      <w:pPr>
        <w:autoSpaceDE w:val="0"/>
        <w:autoSpaceDN w:val="0"/>
        <w:adjustRightInd w:val="0"/>
        <w:ind w:firstLine="240"/>
        <w:rPr>
          <w:sz w:val="24"/>
          <w:szCs w:val="24"/>
          <w:lang w:eastAsia="hu-HU"/>
        </w:rPr>
      </w:pPr>
    </w:p>
    <w:p w14:paraId="7DC4CDB9" w14:textId="33A22F4D" w:rsidR="00FA18F3" w:rsidRPr="002E4A20" w:rsidRDefault="00FA18F3" w:rsidP="00A50527">
      <w:pPr>
        <w:autoSpaceDE w:val="0"/>
        <w:autoSpaceDN w:val="0"/>
        <w:adjustRightInd w:val="0"/>
        <w:rPr>
          <w:sz w:val="24"/>
          <w:szCs w:val="24"/>
          <w:lang w:eastAsia="hu-HU"/>
        </w:rPr>
      </w:pPr>
      <w:r w:rsidRPr="002E4A20">
        <w:rPr>
          <w:sz w:val="24"/>
          <w:szCs w:val="24"/>
          <w:lang w:eastAsia="hu-HU"/>
        </w:rPr>
        <w:t>A Tervezet jelentősebb társadalmi</w:t>
      </w:r>
      <w:r w:rsidR="00417E94" w:rsidRPr="002E4A20">
        <w:rPr>
          <w:sz w:val="24"/>
          <w:szCs w:val="24"/>
          <w:lang w:eastAsia="hu-HU"/>
        </w:rPr>
        <w:t xml:space="preserve"> hatása a szociális ellátás szélesebb körben való biztosítása</w:t>
      </w:r>
      <w:r w:rsidR="00417E94" w:rsidRPr="002E4A20">
        <w:rPr>
          <w:iCs/>
          <w:sz w:val="24"/>
          <w:szCs w:val="24"/>
          <w:lang w:eastAsia="hu-HU"/>
        </w:rPr>
        <w:t>. A Tervezet</w:t>
      </w:r>
      <w:r w:rsidRPr="002E4A20">
        <w:rPr>
          <w:sz w:val="24"/>
          <w:szCs w:val="24"/>
          <w:lang w:eastAsia="hu-HU"/>
        </w:rPr>
        <w:t xml:space="preserve"> </w:t>
      </w:r>
      <w:r w:rsidR="00337B50" w:rsidRPr="002E4A20">
        <w:rPr>
          <w:sz w:val="24"/>
          <w:szCs w:val="24"/>
          <w:lang w:eastAsia="hu-HU"/>
        </w:rPr>
        <w:t xml:space="preserve">jelentősebb </w:t>
      </w:r>
      <w:r w:rsidRPr="002E4A20">
        <w:rPr>
          <w:iCs/>
          <w:sz w:val="24"/>
          <w:szCs w:val="24"/>
          <w:lang w:eastAsia="hu-HU"/>
        </w:rPr>
        <w:t>gazdasági</w:t>
      </w:r>
      <w:r w:rsidR="0040510D" w:rsidRPr="002E4A20">
        <w:rPr>
          <w:iCs/>
          <w:sz w:val="24"/>
          <w:szCs w:val="24"/>
          <w:lang w:eastAsia="hu-HU"/>
        </w:rPr>
        <w:t>, költségvetési</w:t>
      </w:r>
      <w:r w:rsidRPr="002E4A20">
        <w:rPr>
          <w:iCs/>
          <w:sz w:val="24"/>
          <w:szCs w:val="24"/>
          <w:lang w:eastAsia="hu-HU"/>
        </w:rPr>
        <w:t xml:space="preserve"> hatásokat </w:t>
      </w:r>
      <w:r w:rsidRPr="002E4A20">
        <w:rPr>
          <w:sz w:val="24"/>
          <w:szCs w:val="24"/>
          <w:lang w:eastAsia="hu-HU"/>
        </w:rPr>
        <w:t>nem keletkeztet.</w:t>
      </w:r>
    </w:p>
    <w:p w14:paraId="02151BDC" w14:textId="77777777" w:rsidR="00FA18F3" w:rsidRPr="002E4A20" w:rsidRDefault="00FA18F3" w:rsidP="00A50527">
      <w:pPr>
        <w:autoSpaceDE w:val="0"/>
        <w:autoSpaceDN w:val="0"/>
        <w:adjustRightInd w:val="0"/>
        <w:ind w:firstLine="240"/>
        <w:rPr>
          <w:sz w:val="24"/>
          <w:szCs w:val="24"/>
          <w:lang w:eastAsia="hu-HU"/>
        </w:rPr>
      </w:pPr>
    </w:p>
    <w:p w14:paraId="7EDA7EE4" w14:textId="77777777" w:rsidR="00FA18F3" w:rsidRPr="002E4A20" w:rsidRDefault="00FA18F3" w:rsidP="00A50527">
      <w:pPr>
        <w:autoSpaceDE w:val="0"/>
        <w:autoSpaceDN w:val="0"/>
        <w:adjustRightInd w:val="0"/>
        <w:rPr>
          <w:b/>
          <w:bCs/>
          <w:iCs/>
          <w:sz w:val="24"/>
          <w:szCs w:val="24"/>
          <w:lang w:eastAsia="hu-HU"/>
        </w:rPr>
      </w:pPr>
      <w:bookmarkStart w:id="0" w:name="_Hlk514232937"/>
      <w:r w:rsidRPr="002E4A20">
        <w:rPr>
          <w:b/>
          <w:bCs/>
          <w:iCs/>
          <w:sz w:val="24"/>
          <w:szCs w:val="24"/>
          <w:lang w:eastAsia="hu-HU"/>
        </w:rPr>
        <w:t>ab) A jogszabály környezeti és egészségi következményei</w:t>
      </w:r>
    </w:p>
    <w:p w14:paraId="1F42E4F9" w14:textId="77777777" w:rsidR="00FA18F3" w:rsidRPr="002E4A20" w:rsidRDefault="00FA18F3" w:rsidP="00A50527">
      <w:pPr>
        <w:autoSpaceDE w:val="0"/>
        <w:autoSpaceDN w:val="0"/>
        <w:adjustRightInd w:val="0"/>
        <w:ind w:firstLine="240"/>
        <w:rPr>
          <w:sz w:val="24"/>
          <w:szCs w:val="24"/>
          <w:lang w:eastAsia="hu-HU"/>
        </w:rPr>
      </w:pPr>
    </w:p>
    <w:p w14:paraId="6456DD7A" w14:textId="77777777" w:rsidR="00FA18F3" w:rsidRPr="002E4A20" w:rsidRDefault="00FA18F3" w:rsidP="00A50527">
      <w:pPr>
        <w:autoSpaceDE w:val="0"/>
        <w:autoSpaceDN w:val="0"/>
        <w:adjustRightInd w:val="0"/>
        <w:rPr>
          <w:sz w:val="24"/>
          <w:szCs w:val="24"/>
          <w:lang w:eastAsia="hu-HU"/>
        </w:rPr>
      </w:pPr>
      <w:r w:rsidRPr="002E4A20">
        <w:rPr>
          <w:sz w:val="24"/>
          <w:szCs w:val="24"/>
          <w:lang w:eastAsia="hu-HU"/>
        </w:rPr>
        <w:t>A Tervezetnek jelentősebb környezeti és egészségi következménye nem várható.</w:t>
      </w:r>
    </w:p>
    <w:p w14:paraId="737B73EC" w14:textId="77777777" w:rsidR="00FA18F3" w:rsidRPr="002E4A20" w:rsidRDefault="00FA18F3" w:rsidP="00A50527">
      <w:pPr>
        <w:autoSpaceDE w:val="0"/>
        <w:autoSpaceDN w:val="0"/>
        <w:adjustRightInd w:val="0"/>
        <w:ind w:firstLine="240"/>
        <w:rPr>
          <w:sz w:val="24"/>
          <w:szCs w:val="24"/>
          <w:lang w:eastAsia="hu-HU"/>
        </w:rPr>
      </w:pPr>
    </w:p>
    <w:p w14:paraId="621B266F" w14:textId="77777777" w:rsidR="00FA18F3" w:rsidRPr="002E4A20" w:rsidRDefault="00FA18F3" w:rsidP="00A50527">
      <w:pPr>
        <w:autoSpaceDE w:val="0"/>
        <w:autoSpaceDN w:val="0"/>
        <w:adjustRightInd w:val="0"/>
        <w:rPr>
          <w:b/>
          <w:bCs/>
          <w:iCs/>
          <w:sz w:val="24"/>
          <w:szCs w:val="24"/>
          <w:lang w:eastAsia="hu-HU"/>
        </w:rPr>
      </w:pPr>
      <w:r w:rsidRPr="002E4A20">
        <w:rPr>
          <w:b/>
          <w:bCs/>
          <w:iCs/>
          <w:sz w:val="24"/>
          <w:szCs w:val="24"/>
          <w:lang w:eastAsia="hu-HU"/>
        </w:rPr>
        <w:t>ac) A jogszabály adminisztratív terheket befolyásoló hatásai</w:t>
      </w:r>
    </w:p>
    <w:p w14:paraId="469E5A59" w14:textId="77777777" w:rsidR="00FA18F3" w:rsidRPr="002E4A20" w:rsidRDefault="00FA18F3" w:rsidP="00A50527">
      <w:pPr>
        <w:autoSpaceDE w:val="0"/>
        <w:autoSpaceDN w:val="0"/>
        <w:adjustRightInd w:val="0"/>
        <w:ind w:firstLine="240"/>
        <w:rPr>
          <w:sz w:val="24"/>
          <w:szCs w:val="24"/>
          <w:lang w:eastAsia="hu-HU"/>
        </w:rPr>
      </w:pPr>
    </w:p>
    <w:p w14:paraId="43FCE2FF" w14:textId="011419D1" w:rsidR="00FA18F3" w:rsidRPr="002E4A20" w:rsidRDefault="00FA18F3" w:rsidP="00A50527">
      <w:pPr>
        <w:autoSpaceDE w:val="0"/>
        <w:autoSpaceDN w:val="0"/>
        <w:adjustRightInd w:val="0"/>
        <w:rPr>
          <w:sz w:val="24"/>
          <w:szCs w:val="24"/>
          <w:lang w:eastAsia="hu-HU"/>
        </w:rPr>
      </w:pPr>
      <w:r w:rsidRPr="002E4A20">
        <w:rPr>
          <w:sz w:val="24"/>
          <w:szCs w:val="24"/>
          <w:lang w:eastAsia="hu-HU"/>
        </w:rPr>
        <w:t xml:space="preserve">A Tervezet adminisztratív terheket </w:t>
      </w:r>
      <w:r w:rsidR="00A77FF9" w:rsidRPr="002E4A20">
        <w:rPr>
          <w:sz w:val="24"/>
          <w:szCs w:val="24"/>
          <w:lang w:eastAsia="hu-HU"/>
        </w:rPr>
        <w:t>nem</w:t>
      </w:r>
      <w:r w:rsidRPr="002E4A20">
        <w:rPr>
          <w:sz w:val="24"/>
          <w:szCs w:val="24"/>
          <w:lang w:eastAsia="hu-HU"/>
        </w:rPr>
        <w:t xml:space="preserve"> keletkeztet.</w:t>
      </w:r>
    </w:p>
    <w:p w14:paraId="579D223C" w14:textId="77777777" w:rsidR="00FA18F3" w:rsidRPr="002E4A20" w:rsidRDefault="00FA18F3" w:rsidP="00A50527">
      <w:pPr>
        <w:autoSpaceDE w:val="0"/>
        <w:autoSpaceDN w:val="0"/>
        <w:adjustRightInd w:val="0"/>
        <w:ind w:firstLine="240"/>
        <w:rPr>
          <w:sz w:val="24"/>
          <w:szCs w:val="24"/>
          <w:lang w:eastAsia="hu-HU"/>
        </w:rPr>
      </w:pPr>
    </w:p>
    <w:p w14:paraId="42372A38" w14:textId="77777777" w:rsidR="00FA18F3" w:rsidRPr="002E4A20" w:rsidRDefault="00FA18F3" w:rsidP="00A50527">
      <w:pPr>
        <w:autoSpaceDE w:val="0"/>
        <w:autoSpaceDN w:val="0"/>
        <w:adjustRightInd w:val="0"/>
        <w:rPr>
          <w:b/>
          <w:bCs/>
          <w:sz w:val="24"/>
          <w:szCs w:val="24"/>
          <w:lang w:eastAsia="hu-HU"/>
        </w:rPr>
      </w:pPr>
      <w:r w:rsidRPr="002E4A20">
        <w:rPr>
          <w:b/>
          <w:bCs/>
          <w:sz w:val="24"/>
          <w:szCs w:val="24"/>
          <w:lang w:eastAsia="hu-HU"/>
        </w:rPr>
        <w:t>b) A jogszabály megalkotásának szükségessége, a jogalkotás elmaradásának várható következményei</w:t>
      </w:r>
    </w:p>
    <w:p w14:paraId="728C619D" w14:textId="77777777" w:rsidR="00DD3A86" w:rsidRPr="002E4A20" w:rsidRDefault="00DD3A86" w:rsidP="00A50527">
      <w:pPr>
        <w:rPr>
          <w:sz w:val="24"/>
          <w:szCs w:val="24"/>
          <w:lang w:eastAsia="hu-HU"/>
        </w:rPr>
      </w:pPr>
    </w:p>
    <w:p w14:paraId="595B78B0" w14:textId="750C43A7" w:rsidR="00FA18F3" w:rsidRPr="002E4A20" w:rsidRDefault="00FA18F3" w:rsidP="00A50527">
      <w:pPr>
        <w:rPr>
          <w:sz w:val="24"/>
          <w:szCs w:val="24"/>
          <w:lang w:eastAsia="hu-HU"/>
        </w:rPr>
      </w:pPr>
      <w:r w:rsidRPr="002E4A20">
        <w:rPr>
          <w:sz w:val="24"/>
          <w:szCs w:val="24"/>
          <w:lang w:eastAsia="hu-HU"/>
        </w:rPr>
        <w:t xml:space="preserve">A rendelet megalkotásának szükségességét </w:t>
      </w:r>
      <w:r w:rsidR="00A8701C" w:rsidRPr="002E4A20">
        <w:rPr>
          <w:sz w:val="24"/>
          <w:szCs w:val="24"/>
          <w:lang w:eastAsia="hu-HU"/>
        </w:rPr>
        <w:t xml:space="preserve">indokolja, hogy a hatályos rendelet alapján a szociális </w:t>
      </w:r>
      <w:r w:rsidR="00717F92" w:rsidRPr="002E4A20">
        <w:rPr>
          <w:sz w:val="24"/>
          <w:szCs w:val="24"/>
          <w:lang w:eastAsia="hu-HU"/>
        </w:rPr>
        <w:t xml:space="preserve">tűzifa </w:t>
      </w:r>
      <w:r w:rsidR="00A8701C" w:rsidRPr="002E4A20">
        <w:rPr>
          <w:sz w:val="24"/>
          <w:szCs w:val="24"/>
          <w:lang w:eastAsia="hu-HU"/>
        </w:rPr>
        <w:t>támogatás</w:t>
      </w:r>
      <w:r w:rsidR="00717F92" w:rsidRPr="002E4A20">
        <w:rPr>
          <w:sz w:val="24"/>
          <w:szCs w:val="24"/>
          <w:lang w:eastAsia="hu-HU"/>
        </w:rPr>
        <w:t>hoz v</w:t>
      </w:r>
      <w:r w:rsidR="00A8701C" w:rsidRPr="002E4A20">
        <w:rPr>
          <w:sz w:val="24"/>
          <w:szCs w:val="24"/>
          <w:lang w:eastAsia="hu-HU"/>
        </w:rPr>
        <w:t xml:space="preserve">aló hozzájutás </w:t>
      </w:r>
      <w:r w:rsidR="00717F92" w:rsidRPr="002E4A20">
        <w:rPr>
          <w:sz w:val="24"/>
          <w:szCs w:val="24"/>
          <w:lang w:eastAsia="hu-HU"/>
        </w:rPr>
        <w:t>nagymértékben megnehezült</w:t>
      </w:r>
      <w:r w:rsidR="00A8701C" w:rsidRPr="002E4A20">
        <w:rPr>
          <w:sz w:val="24"/>
          <w:szCs w:val="24"/>
          <w:lang w:eastAsia="hu-HU"/>
        </w:rPr>
        <w:t xml:space="preserve">, amely </w:t>
      </w:r>
      <w:r w:rsidR="00B063A4" w:rsidRPr="002E4A20">
        <w:rPr>
          <w:sz w:val="24"/>
          <w:szCs w:val="24"/>
          <w:lang w:eastAsia="hu-HU"/>
        </w:rPr>
        <w:t>ellentétes a jogalkotási célzattal</w:t>
      </w:r>
      <w:r w:rsidR="00A8701C" w:rsidRPr="002E4A20">
        <w:rPr>
          <w:sz w:val="24"/>
          <w:szCs w:val="24"/>
          <w:lang w:eastAsia="hu-HU"/>
        </w:rPr>
        <w:t>.</w:t>
      </w:r>
    </w:p>
    <w:bookmarkEnd w:id="0"/>
    <w:p w14:paraId="2531E9AE" w14:textId="77777777" w:rsidR="00FA18F3" w:rsidRPr="002E4A20" w:rsidRDefault="00FA18F3" w:rsidP="00A50527">
      <w:pPr>
        <w:rPr>
          <w:sz w:val="24"/>
          <w:szCs w:val="24"/>
          <w:lang w:eastAsia="hu-HU"/>
        </w:rPr>
      </w:pPr>
    </w:p>
    <w:p w14:paraId="06DE87B7" w14:textId="77777777" w:rsidR="00FA18F3" w:rsidRPr="002E4A20" w:rsidRDefault="00FA18F3" w:rsidP="00A50527">
      <w:pPr>
        <w:rPr>
          <w:b/>
          <w:bCs/>
          <w:sz w:val="24"/>
          <w:szCs w:val="24"/>
          <w:lang w:eastAsia="hu-HU"/>
        </w:rPr>
      </w:pPr>
      <w:r w:rsidRPr="002E4A20">
        <w:rPr>
          <w:b/>
          <w:bCs/>
          <w:sz w:val="24"/>
          <w:szCs w:val="24"/>
          <w:lang w:eastAsia="hu-HU"/>
        </w:rPr>
        <w:t>c) A jogszabály alkalmazásához szükséges személyi, szervezeti, tárgyi és pénzügyi feltételek</w:t>
      </w:r>
    </w:p>
    <w:p w14:paraId="2209203E" w14:textId="77777777" w:rsidR="00FA18F3" w:rsidRPr="002E4A20" w:rsidRDefault="00FA18F3" w:rsidP="00A50527">
      <w:pPr>
        <w:ind w:firstLine="240"/>
        <w:rPr>
          <w:sz w:val="24"/>
          <w:szCs w:val="24"/>
          <w:lang w:eastAsia="hu-HU"/>
        </w:rPr>
      </w:pPr>
    </w:p>
    <w:p w14:paraId="679BA4C6" w14:textId="0BF070E7" w:rsidR="002806B6" w:rsidRPr="002E4A20" w:rsidRDefault="00FA18F3" w:rsidP="00A50527">
      <w:pPr>
        <w:autoSpaceDE w:val="0"/>
        <w:autoSpaceDN w:val="0"/>
        <w:adjustRightInd w:val="0"/>
        <w:rPr>
          <w:sz w:val="24"/>
          <w:szCs w:val="24"/>
        </w:rPr>
      </w:pPr>
      <w:r w:rsidRPr="002E4A20">
        <w:rPr>
          <w:sz w:val="24"/>
          <w:szCs w:val="24"/>
          <w:lang w:eastAsia="hu-HU"/>
        </w:rPr>
        <w:t>A Tervezet elfogadása esetén a rendelet alkalmazása a jelenlegihez képest többlet személyi, szervezeti, tárgyi és pénzügyi feltételt nem igényel.</w:t>
      </w:r>
    </w:p>
    <w:p w14:paraId="39914851" w14:textId="77777777" w:rsidR="004A5A1E" w:rsidRPr="002E4A20" w:rsidRDefault="004A5A1E">
      <w:pPr>
        <w:autoSpaceDE w:val="0"/>
        <w:autoSpaceDN w:val="0"/>
        <w:adjustRightInd w:val="0"/>
        <w:rPr>
          <w:sz w:val="24"/>
          <w:szCs w:val="24"/>
        </w:rPr>
      </w:pPr>
    </w:p>
    <w:sectPr w:rsidR="004A5A1E" w:rsidRPr="002E4A20" w:rsidSect="005A7B4F">
      <w:pgSz w:w="11906" w:h="16838"/>
      <w:pgMar w:top="993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E080B"/>
    <w:multiLevelType w:val="multilevel"/>
    <w:tmpl w:val="50005E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A62ACD"/>
    <w:multiLevelType w:val="hybridMultilevel"/>
    <w:tmpl w:val="15D856A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0170">
    <w:abstractNumId w:val="0"/>
  </w:num>
  <w:num w:numId="2" w16cid:durableId="237983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975"/>
    <w:rsid w:val="000000B6"/>
    <w:rsid w:val="00000B90"/>
    <w:rsid w:val="00017B13"/>
    <w:rsid w:val="000216C6"/>
    <w:rsid w:val="000219B1"/>
    <w:rsid w:val="00030B75"/>
    <w:rsid w:val="00033F6D"/>
    <w:rsid w:val="00041503"/>
    <w:rsid w:val="00042671"/>
    <w:rsid w:val="00050E9D"/>
    <w:rsid w:val="00053297"/>
    <w:rsid w:val="00070B14"/>
    <w:rsid w:val="0009423B"/>
    <w:rsid w:val="000C14DF"/>
    <w:rsid w:val="000C4751"/>
    <w:rsid w:val="000C6E11"/>
    <w:rsid w:val="000D18B6"/>
    <w:rsid w:val="000D459B"/>
    <w:rsid w:val="000D6B29"/>
    <w:rsid w:val="000E0E0F"/>
    <w:rsid w:val="000E0F77"/>
    <w:rsid w:val="000F10D0"/>
    <w:rsid w:val="00113434"/>
    <w:rsid w:val="00115A3B"/>
    <w:rsid w:val="00122279"/>
    <w:rsid w:val="0012353B"/>
    <w:rsid w:val="00124B51"/>
    <w:rsid w:val="00125AB7"/>
    <w:rsid w:val="00126D1E"/>
    <w:rsid w:val="00132CE4"/>
    <w:rsid w:val="00133686"/>
    <w:rsid w:val="00140FDA"/>
    <w:rsid w:val="001416BB"/>
    <w:rsid w:val="00142620"/>
    <w:rsid w:val="0014474A"/>
    <w:rsid w:val="00150489"/>
    <w:rsid w:val="00157C3A"/>
    <w:rsid w:val="00160AA3"/>
    <w:rsid w:val="00161A15"/>
    <w:rsid w:val="0016358B"/>
    <w:rsid w:val="00165DF8"/>
    <w:rsid w:val="00175D0C"/>
    <w:rsid w:val="00181ADA"/>
    <w:rsid w:val="00183E08"/>
    <w:rsid w:val="001946F1"/>
    <w:rsid w:val="001964E1"/>
    <w:rsid w:val="001A6AE5"/>
    <w:rsid w:val="001A6E1E"/>
    <w:rsid w:val="001C6111"/>
    <w:rsid w:val="001D53DE"/>
    <w:rsid w:val="001E1891"/>
    <w:rsid w:val="001E7CC6"/>
    <w:rsid w:val="0020651A"/>
    <w:rsid w:val="00207D48"/>
    <w:rsid w:val="00222414"/>
    <w:rsid w:val="0022700D"/>
    <w:rsid w:val="0023697B"/>
    <w:rsid w:val="00244847"/>
    <w:rsid w:val="002455FE"/>
    <w:rsid w:val="0024673B"/>
    <w:rsid w:val="00265E7F"/>
    <w:rsid w:val="00273B03"/>
    <w:rsid w:val="002806B6"/>
    <w:rsid w:val="002A0D4C"/>
    <w:rsid w:val="002A2F37"/>
    <w:rsid w:val="002A5058"/>
    <w:rsid w:val="002B6DDE"/>
    <w:rsid w:val="002C3174"/>
    <w:rsid w:val="002C738F"/>
    <w:rsid w:val="002D168B"/>
    <w:rsid w:val="002E4A20"/>
    <w:rsid w:val="002F416C"/>
    <w:rsid w:val="00303268"/>
    <w:rsid w:val="003127C5"/>
    <w:rsid w:val="00315337"/>
    <w:rsid w:val="0032708D"/>
    <w:rsid w:val="0033067A"/>
    <w:rsid w:val="003331FB"/>
    <w:rsid w:val="00337B50"/>
    <w:rsid w:val="0034010C"/>
    <w:rsid w:val="00345447"/>
    <w:rsid w:val="00345CBC"/>
    <w:rsid w:val="00350AC4"/>
    <w:rsid w:val="0037029C"/>
    <w:rsid w:val="0038052E"/>
    <w:rsid w:val="003903B2"/>
    <w:rsid w:val="00392A27"/>
    <w:rsid w:val="00394827"/>
    <w:rsid w:val="003A53B4"/>
    <w:rsid w:val="003B4362"/>
    <w:rsid w:val="003C693B"/>
    <w:rsid w:val="003C6B67"/>
    <w:rsid w:val="003C7894"/>
    <w:rsid w:val="003D4356"/>
    <w:rsid w:val="003E1EE9"/>
    <w:rsid w:val="003E3ADD"/>
    <w:rsid w:val="003E774B"/>
    <w:rsid w:val="0040510D"/>
    <w:rsid w:val="00417E94"/>
    <w:rsid w:val="0044431D"/>
    <w:rsid w:val="0045579D"/>
    <w:rsid w:val="0046281C"/>
    <w:rsid w:val="004776EC"/>
    <w:rsid w:val="00480735"/>
    <w:rsid w:val="004A27CE"/>
    <w:rsid w:val="004A3DD0"/>
    <w:rsid w:val="004A417C"/>
    <w:rsid w:val="004A46A8"/>
    <w:rsid w:val="004A5A1E"/>
    <w:rsid w:val="004B2EB9"/>
    <w:rsid w:val="004C6E55"/>
    <w:rsid w:val="004D5128"/>
    <w:rsid w:val="004E6005"/>
    <w:rsid w:val="004F111B"/>
    <w:rsid w:val="004F57D5"/>
    <w:rsid w:val="00501684"/>
    <w:rsid w:val="00503728"/>
    <w:rsid w:val="005077CD"/>
    <w:rsid w:val="00516A90"/>
    <w:rsid w:val="0052447B"/>
    <w:rsid w:val="005248FB"/>
    <w:rsid w:val="00531D36"/>
    <w:rsid w:val="00536EB2"/>
    <w:rsid w:val="005660CA"/>
    <w:rsid w:val="0057297D"/>
    <w:rsid w:val="00576F3D"/>
    <w:rsid w:val="005773E2"/>
    <w:rsid w:val="00581457"/>
    <w:rsid w:val="00583FC1"/>
    <w:rsid w:val="00585FC2"/>
    <w:rsid w:val="005A7B4F"/>
    <w:rsid w:val="005B2BC9"/>
    <w:rsid w:val="005B5057"/>
    <w:rsid w:val="005D5A94"/>
    <w:rsid w:val="00601408"/>
    <w:rsid w:val="0061340A"/>
    <w:rsid w:val="00616E94"/>
    <w:rsid w:val="0062385A"/>
    <w:rsid w:val="00624346"/>
    <w:rsid w:val="00624596"/>
    <w:rsid w:val="0062644E"/>
    <w:rsid w:val="006325FD"/>
    <w:rsid w:val="00644867"/>
    <w:rsid w:val="00655E25"/>
    <w:rsid w:val="006600A9"/>
    <w:rsid w:val="00683EA6"/>
    <w:rsid w:val="00684AC1"/>
    <w:rsid w:val="006947E8"/>
    <w:rsid w:val="006A25D7"/>
    <w:rsid w:val="006A570A"/>
    <w:rsid w:val="006B205A"/>
    <w:rsid w:val="006B2165"/>
    <w:rsid w:val="006B3558"/>
    <w:rsid w:val="006C44C4"/>
    <w:rsid w:val="006D36CF"/>
    <w:rsid w:val="006D5E51"/>
    <w:rsid w:val="006D75B6"/>
    <w:rsid w:val="00717F92"/>
    <w:rsid w:val="00726607"/>
    <w:rsid w:val="00726D14"/>
    <w:rsid w:val="0072787E"/>
    <w:rsid w:val="0074119C"/>
    <w:rsid w:val="00781CB3"/>
    <w:rsid w:val="00785FB9"/>
    <w:rsid w:val="007C05CF"/>
    <w:rsid w:val="007C128F"/>
    <w:rsid w:val="007D15DE"/>
    <w:rsid w:val="007E4FBF"/>
    <w:rsid w:val="007E60DB"/>
    <w:rsid w:val="0080774E"/>
    <w:rsid w:val="0082316A"/>
    <w:rsid w:val="00825298"/>
    <w:rsid w:val="00827E1A"/>
    <w:rsid w:val="00830C6B"/>
    <w:rsid w:val="00834D49"/>
    <w:rsid w:val="00843C4D"/>
    <w:rsid w:val="008452C1"/>
    <w:rsid w:val="00847B00"/>
    <w:rsid w:val="0085099C"/>
    <w:rsid w:val="008514FD"/>
    <w:rsid w:val="00863E24"/>
    <w:rsid w:val="00873C29"/>
    <w:rsid w:val="00877129"/>
    <w:rsid w:val="008859F4"/>
    <w:rsid w:val="00887001"/>
    <w:rsid w:val="008871B1"/>
    <w:rsid w:val="00890BF8"/>
    <w:rsid w:val="00892E50"/>
    <w:rsid w:val="008A0397"/>
    <w:rsid w:val="008A1EBF"/>
    <w:rsid w:val="008B3D41"/>
    <w:rsid w:val="008B6D27"/>
    <w:rsid w:val="008C2582"/>
    <w:rsid w:val="008C662D"/>
    <w:rsid w:val="008D5C88"/>
    <w:rsid w:val="008E4593"/>
    <w:rsid w:val="008E53DF"/>
    <w:rsid w:val="009203DE"/>
    <w:rsid w:val="009229AB"/>
    <w:rsid w:val="00927196"/>
    <w:rsid w:val="009431F6"/>
    <w:rsid w:val="0094325A"/>
    <w:rsid w:val="00946434"/>
    <w:rsid w:val="009601D4"/>
    <w:rsid w:val="00964B87"/>
    <w:rsid w:val="009708C4"/>
    <w:rsid w:val="0097176B"/>
    <w:rsid w:val="009749E0"/>
    <w:rsid w:val="00977224"/>
    <w:rsid w:val="00977F75"/>
    <w:rsid w:val="00987A20"/>
    <w:rsid w:val="00994A66"/>
    <w:rsid w:val="009B235B"/>
    <w:rsid w:val="009B35B5"/>
    <w:rsid w:val="009C41F5"/>
    <w:rsid w:val="009D1F27"/>
    <w:rsid w:val="009F6ACC"/>
    <w:rsid w:val="00A03894"/>
    <w:rsid w:val="00A03CD7"/>
    <w:rsid w:val="00A06288"/>
    <w:rsid w:val="00A117C5"/>
    <w:rsid w:val="00A14BB8"/>
    <w:rsid w:val="00A20C7E"/>
    <w:rsid w:val="00A26984"/>
    <w:rsid w:val="00A3047E"/>
    <w:rsid w:val="00A32517"/>
    <w:rsid w:val="00A32600"/>
    <w:rsid w:val="00A33011"/>
    <w:rsid w:val="00A367F1"/>
    <w:rsid w:val="00A44775"/>
    <w:rsid w:val="00A50527"/>
    <w:rsid w:val="00A62C1B"/>
    <w:rsid w:val="00A65BF0"/>
    <w:rsid w:val="00A67325"/>
    <w:rsid w:val="00A7537F"/>
    <w:rsid w:val="00A7562E"/>
    <w:rsid w:val="00A76229"/>
    <w:rsid w:val="00A77FF9"/>
    <w:rsid w:val="00A8701C"/>
    <w:rsid w:val="00A946EB"/>
    <w:rsid w:val="00A976FA"/>
    <w:rsid w:val="00AB0290"/>
    <w:rsid w:val="00AB1A9F"/>
    <w:rsid w:val="00AB6064"/>
    <w:rsid w:val="00AB625B"/>
    <w:rsid w:val="00AC0052"/>
    <w:rsid w:val="00AC411D"/>
    <w:rsid w:val="00AC711C"/>
    <w:rsid w:val="00AC7E65"/>
    <w:rsid w:val="00AD75AC"/>
    <w:rsid w:val="00AE0385"/>
    <w:rsid w:val="00AE2A35"/>
    <w:rsid w:val="00B03821"/>
    <w:rsid w:val="00B063A4"/>
    <w:rsid w:val="00B17EA4"/>
    <w:rsid w:val="00B203D8"/>
    <w:rsid w:val="00B26155"/>
    <w:rsid w:val="00B30B2B"/>
    <w:rsid w:val="00B505B2"/>
    <w:rsid w:val="00B5457A"/>
    <w:rsid w:val="00B611A3"/>
    <w:rsid w:val="00B6494E"/>
    <w:rsid w:val="00B664FF"/>
    <w:rsid w:val="00B81B36"/>
    <w:rsid w:val="00B8377A"/>
    <w:rsid w:val="00B866E0"/>
    <w:rsid w:val="00B86F38"/>
    <w:rsid w:val="00B874CB"/>
    <w:rsid w:val="00B90F9B"/>
    <w:rsid w:val="00B912D8"/>
    <w:rsid w:val="00B915F4"/>
    <w:rsid w:val="00BB1DA2"/>
    <w:rsid w:val="00BC4341"/>
    <w:rsid w:val="00BD530C"/>
    <w:rsid w:val="00BD707E"/>
    <w:rsid w:val="00BE1FF5"/>
    <w:rsid w:val="00BF0D2F"/>
    <w:rsid w:val="00BF203E"/>
    <w:rsid w:val="00BF4EB2"/>
    <w:rsid w:val="00C006C4"/>
    <w:rsid w:val="00C01329"/>
    <w:rsid w:val="00C029D6"/>
    <w:rsid w:val="00C118DA"/>
    <w:rsid w:val="00C16336"/>
    <w:rsid w:val="00C205FF"/>
    <w:rsid w:val="00C32870"/>
    <w:rsid w:val="00C33DBD"/>
    <w:rsid w:val="00C33ECA"/>
    <w:rsid w:val="00C40E4C"/>
    <w:rsid w:val="00C479E6"/>
    <w:rsid w:val="00C66F2A"/>
    <w:rsid w:val="00C77E9A"/>
    <w:rsid w:val="00C866CB"/>
    <w:rsid w:val="00C872A4"/>
    <w:rsid w:val="00C8770B"/>
    <w:rsid w:val="00C9142A"/>
    <w:rsid w:val="00C96126"/>
    <w:rsid w:val="00CA5E92"/>
    <w:rsid w:val="00CA6883"/>
    <w:rsid w:val="00CB3E50"/>
    <w:rsid w:val="00CB593D"/>
    <w:rsid w:val="00CC4948"/>
    <w:rsid w:val="00CE35C8"/>
    <w:rsid w:val="00CF4476"/>
    <w:rsid w:val="00CF64B4"/>
    <w:rsid w:val="00CF6D8F"/>
    <w:rsid w:val="00CF7836"/>
    <w:rsid w:val="00D02611"/>
    <w:rsid w:val="00D10B69"/>
    <w:rsid w:val="00D17547"/>
    <w:rsid w:val="00D35101"/>
    <w:rsid w:val="00D36373"/>
    <w:rsid w:val="00D36654"/>
    <w:rsid w:val="00D40D22"/>
    <w:rsid w:val="00D55A6C"/>
    <w:rsid w:val="00D62378"/>
    <w:rsid w:val="00D6299B"/>
    <w:rsid w:val="00D64161"/>
    <w:rsid w:val="00D641C6"/>
    <w:rsid w:val="00D77B15"/>
    <w:rsid w:val="00D81736"/>
    <w:rsid w:val="00D85B22"/>
    <w:rsid w:val="00D9685D"/>
    <w:rsid w:val="00DA57D9"/>
    <w:rsid w:val="00DA7184"/>
    <w:rsid w:val="00DA7C8F"/>
    <w:rsid w:val="00DB00B5"/>
    <w:rsid w:val="00DB2806"/>
    <w:rsid w:val="00DB2852"/>
    <w:rsid w:val="00DD1E28"/>
    <w:rsid w:val="00DD3A86"/>
    <w:rsid w:val="00DD48F2"/>
    <w:rsid w:val="00DE111B"/>
    <w:rsid w:val="00DE260A"/>
    <w:rsid w:val="00DE4DF6"/>
    <w:rsid w:val="00E11216"/>
    <w:rsid w:val="00E23D1E"/>
    <w:rsid w:val="00E3168B"/>
    <w:rsid w:val="00E317E3"/>
    <w:rsid w:val="00E44893"/>
    <w:rsid w:val="00E44C06"/>
    <w:rsid w:val="00E51F36"/>
    <w:rsid w:val="00E566F2"/>
    <w:rsid w:val="00E67B1D"/>
    <w:rsid w:val="00E862CA"/>
    <w:rsid w:val="00E90061"/>
    <w:rsid w:val="00E951EA"/>
    <w:rsid w:val="00EA4F2E"/>
    <w:rsid w:val="00EA528F"/>
    <w:rsid w:val="00EA5879"/>
    <w:rsid w:val="00EB2DB3"/>
    <w:rsid w:val="00EC1B3C"/>
    <w:rsid w:val="00EC3EE3"/>
    <w:rsid w:val="00ED2E52"/>
    <w:rsid w:val="00ED3349"/>
    <w:rsid w:val="00ED34E9"/>
    <w:rsid w:val="00EE375D"/>
    <w:rsid w:val="00EE5975"/>
    <w:rsid w:val="00EF31A4"/>
    <w:rsid w:val="00EF413C"/>
    <w:rsid w:val="00EF6671"/>
    <w:rsid w:val="00EF6970"/>
    <w:rsid w:val="00EF7CD1"/>
    <w:rsid w:val="00F11056"/>
    <w:rsid w:val="00F26544"/>
    <w:rsid w:val="00F34F6F"/>
    <w:rsid w:val="00F370D2"/>
    <w:rsid w:val="00F40F60"/>
    <w:rsid w:val="00F46663"/>
    <w:rsid w:val="00F46776"/>
    <w:rsid w:val="00F64951"/>
    <w:rsid w:val="00F707EA"/>
    <w:rsid w:val="00F7250D"/>
    <w:rsid w:val="00F735B1"/>
    <w:rsid w:val="00F73610"/>
    <w:rsid w:val="00F778D1"/>
    <w:rsid w:val="00F81835"/>
    <w:rsid w:val="00F84BF0"/>
    <w:rsid w:val="00FA11EC"/>
    <w:rsid w:val="00FA18F3"/>
    <w:rsid w:val="00FB3A01"/>
    <w:rsid w:val="00FB5666"/>
    <w:rsid w:val="00FD065A"/>
    <w:rsid w:val="00FD1AAE"/>
    <w:rsid w:val="00FD30F5"/>
    <w:rsid w:val="00FD4F8C"/>
    <w:rsid w:val="00FD77AE"/>
    <w:rsid w:val="00FE4A5F"/>
    <w:rsid w:val="00FE57DC"/>
    <w:rsid w:val="00FF1435"/>
    <w:rsid w:val="00FF1526"/>
    <w:rsid w:val="00FF3AAA"/>
    <w:rsid w:val="00F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A304"/>
  <w15:chartTrackingRefBased/>
  <w15:docId w15:val="{DB97E652-2277-4032-ACB5-64CA0A57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A7184"/>
    <w:pPr>
      <w:spacing w:after="0" w:line="240" w:lineRule="auto"/>
      <w:jc w:val="both"/>
    </w:pPr>
    <w:rPr>
      <w:rFonts w:ascii="Times New Roman" w:hAnsi="Times New Roman" w:cs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C163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Rcsostblzat1">
    <w:name w:val="Rácsos táblázat1"/>
    <w:basedOn w:val="Normltblzat"/>
    <w:next w:val="Rcsostblzat"/>
    <w:uiPriority w:val="39"/>
    <w:rsid w:val="00A7537F"/>
    <w:pPr>
      <w:spacing w:after="0" w:line="240" w:lineRule="auto"/>
    </w:pPr>
    <w:rPr>
      <w:rFonts w:ascii="Calibri" w:eastAsia="Calibri" w:hAnsi="Calibri" w:cs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A75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45447"/>
    <w:pPr>
      <w:ind w:left="720"/>
      <w:contextualSpacing/>
    </w:pPr>
  </w:style>
  <w:style w:type="table" w:customStyle="1" w:styleId="Rcsostblzat2">
    <w:name w:val="Rácsos táblázat2"/>
    <w:basedOn w:val="Normltblzat"/>
    <w:next w:val="Rcsostblzat"/>
    <w:uiPriority w:val="39"/>
    <w:rsid w:val="00280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A7622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76229"/>
    <w:rPr>
      <w:color w:val="605E5C"/>
      <w:shd w:val="clear" w:color="auto" w:fill="E1DFDD"/>
    </w:rPr>
  </w:style>
  <w:style w:type="character" w:customStyle="1" w:styleId="Cmsor1Char">
    <w:name w:val="Címsor 1 Char"/>
    <w:basedOn w:val="Bekezdsalapbettpusa"/>
    <w:link w:val="Cmsor1"/>
    <w:uiPriority w:val="9"/>
    <w:rsid w:val="00C163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zvegtrzs">
    <w:name w:val="Body Text"/>
    <w:basedOn w:val="Norml"/>
    <w:link w:val="SzvegtrzsChar"/>
    <w:rsid w:val="00B505B2"/>
    <w:pPr>
      <w:suppressAutoHyphens/>
      <w:spacing w:after="140" w:line="276" w:lineRule="auto"/>
      <w:jc w:val="left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B505B2"/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779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Balázs</dc:creator>
  <cp:keywords/>
  <dc:description/>
  <cp:lastModifiedBy>Balázs</cp:lastModifiedBy>
  <cp:revision>387</cp:revision>
  <dcterms:created xsi:type="dcterms:W3CDTF">2019-04-09T10:44:00Z</dcterms:created>
  <dcterms:modified xsi:type="dcterms:W3CDTF">2026-09-14T08:24:00Z</dcterms:modified>
</cp:coreProperties>
</file>