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9D3D5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left="216" w:firstLine="4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0D206DA5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hAnsi="Times New Roman"/>
          <w:b/>
          <w:i/>
          <w:kern w:val="28"/>
          <w:szCs w:val="22"/>
        </w:rPr>
      </w:pPr>
      <w:r w:rsidRPr="0011014A">
        <w:rPr>
          <w:rFonts w:ascii="Times New Roman" w:hAnsi="Times New Roman"/>
          <w:b/>
          <w:i/>
          <w:kern w:val="28"/>
          <w:szCs w:val="22"/>
        </w:rPr>
        <w:t>Zánka Község Önkormányzata</w:t>
      </w:r>
    </w:p>
    <w:p w14:paraId="301B0F8F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hAnsi="Times New Roman"/>
          <w:b/>
          <w:i/>
          <w:kern w:val="28"/>
          <w:szCs w:val="22"/>
        </w:rPr>
      </w:pPr>
      <w:r w:rsidRPr="0011014A">
        <w:rPr>
          <w:rFonts w:ascii="Times New Roman" w:hAnsi="Times New Roman"/>
          <w:b/>
          <w:i/>
          <w:kern w:val="28"/>
          <w:szCs w:val="22"/>
        </w:rPr>
        <w:t>8251 Zánka, Iskola utca 11.</w:t>
      </w:r>
    </w:p>
    <w:p w14:paraId="1930B8C5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7D2D0C8B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44472C6D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79803C38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47931C64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71B4FF78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hAnsi="Times New Roman"/>
          <w:b/>
          <w:i/>
          <w:kern w:val="28"/>
          <w:szCs w:val="22"/>
        </w:rPr>
      </w:pPr>
      <w:r w:rsidRPr="0011014A">
        <w:rPr>
          <w:rFonts w:ascii="Times New Roman" w:hAnsi="Times New Roman"/>
          <w:noProof/>
          <w:szCs w:val="22"/>
        </w:rPr>
        <w:drawing>
          <wp:inline distT="0" distB="0" distL="0" distR="0" wp14:anchorId="5E8DAE5E" wp14:editId="7C672D8D">
            <wp:extent cx="2177415" cy="2438400"/>
            <wp:effectExtent l="0" t="0" r="0" b="0"/>
            <wp:docPr id="1955625973" name="Kép 5" descr="Képtalálat a következőre: „zánka címer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4" descr="Képtalálat a következőre: „zánka címer”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41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981F3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32BB1BB9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Times New Roman" w:hAnsi="Times New Roman"/>
          <w:b/>
          <w:i/>
          <w:kern w:val="28"/>
          <w:szCs w:val="22"/>
        </w:rPr>
      </w:pPr>
    </w:p>
    <w:p w14:paraId="4F2356E2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color w:val="000000"/>
          <w:szCs w:val="22"/>
        </w:rPr>
      </w:pPr>
    </w:p>
    <w:p w14:paraId="19C8EB4E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color w:val="000000"/>
          <w:szCs w:val="22"/>
        </w:rPr>
      </w:pPr>
    </w:p>
    <w:p w14:paraId="4BF7C296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Cs w:val="22"/>
        </w:rPr>
      </w:pPr>
    </w:p>
    <w:p w14:paraId="7AF0D79E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 w:rsidRPr="0011014A">
        <w:rPr>
          <w:rFonts w:ascii="Times New Roman" w:hAnsi="Times New Roman"/>
          <w:b/>
          <w:bCs/>
          <w:color w:val="000000"/>
          <w:sz w:val="36"/>
          <w:szCs w:val="36"/>
        </w:rPr>
        <w:t>HÁZIREND</w:t>
      </w:r>
    </w:p>
    <w:p w14:paraId="048CD485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9C19935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31F4426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1861AA1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1014A">
        <w:rPr>
          <w:rFonts w:ascii="Times New Roman" w:hAnsi="Times New Roman"/>
          <w:b/>
          <w:bCs/>
          <w:color w:val="000000"/>
          <w:sz w:val="28"/>
          <w:szCs w:val="28"/>
        </w:rPr>
        <w:t>Zánka Faluház</w:t>
      </w:r>
    </w:p>
    <w:p w14:paraId="70B86E80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1014A">
        <w:rPr>
          <w:rFonts w:ascii="Times New Roman" w:hAnsi="Times New Roman"/>
          <w:b/>
          <w:bCs/>
          <w:color w:val="000000"/>
          <w:sz w:val="28"/>
          <w:szCs w:val="28"/>
        </w:rPr>
        <w:t>(8251 Zánka, Rákóczi út 32.)</w:t>
      </w:r>
    </w:p>
    <w:p w14:paraId="6E741770" w14:textId="77777777" w:rsidR="0011014A" w:rsidRPr="0011014A" w:rsidRDefault="0011014A" w:rsidP="0011014A">
      <w:pPr>
        <w:spacing w:line="276" w:lineRule="auto"/>
        <w:ind w:left="2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6B4161A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 w:val="28"/>
          <w:szCs w:val="28"/>
        </w:rPr>
      </w:pPr>
    </w:p>
    <w:p w14:paraId="75C0CB5E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 w:val="28"/>
          <w:szCs w:val="28"/>
        </w:rPr>
      </w:pPr>
    </w:p>
    <w:p w14:paraId="0046D2F5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Cs w:val="22"/>
        </w:rPr>
      </w:pPr>
    </w:p>
    <w:p w14:paraId="3817B395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Cs w:val="22"/>
        </w:rPr>
      </w:pPr>
    </w:p>
    <w:p w14:paraId="005125EA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Cs w:val="22"/>
        </w:rPr>
      </w:pPr>
    </w:p>
    <w:p w14:paraId="44282825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Cs w:val="22"/>
        </w:rPr>
      </w:pPr>
    </w:p>
    <w:p w14:paraId="5398FEBD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Cs w:val="22"/>
        </w:rPr>
      </w:pPr>
    </w:p>
    <w:p w14:paraId="2F718515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Cs w:val="22"/>
        </w:rPr>
      </w:pPr>
    </w:p>
    <w:p w14:paraId="310B4A1A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jc w:val="center"/>
        <w:textAlignment w:val="baseline"/>
        <w:rPr>
          <w:rFonts w:ascii="Times New Roman" w:hAnsi="Times New Roman"/>
          <w:i/>
          <w:szCs w:val="22"/>
        </w:rPr>
      </w:pPr>
    </w:p>
    <w:p w14:paraId="19268843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i/>
          <w:szCs w:val="22"/>
        </w:rPr>
      </w:pPr>
    </w:p>
    <w:p w14:paraId="76462A62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i/>
          <w:szCs w:val="22"/>
        </w:rPr>
      </w:pPr>
      <w:r w:rsidRPr="0011014A">
        <w:rPr>
          <w:rFonts w:ascii="Times New Roman" w:hAnsi="Times New Roman"/>
          <w:i/>
          <w:szCs w:val="22"/>
        </w:rPr>
        <w:t>Hatályos: 2025. március 1.</w:t>
      </w:r>
    </w:p>
    <w:p w14:paraId="7CD4ECB5" w14:textId="77777777" w:rsidR="0011014A" w:rsidRPr="0011014A" w:rsidRDefault="0011014A" w:rsidP="0011014A">
      <w:pPr>
        <w:spacing w:line="276" w:lineRule="auto"/>
        <w:jc w:val="left"/>
        <w:rPr>
          <w:rFonts w:ascii="Times New Roman" w:hAnsi="Times New Roman"/>
          <w:i/>
          <w:szCs w:val="22"/>
        </w:rPr>
      </w:pPr>
      <w:r w:rsidRPr="0011014A">
        <w:rPr>
          <w:rFonts w:ascii="Times New Roman" w:hAnsi="Times New Roman"/>
          <w:i/>
          <w:szCs w:val="22"/>
        </w:rPr>
        <w:br w:type="page"/>
      </w:r>
    </w:p>
    <w:p w14:paraId="0F89C661" w14:textId="77777777" w:rsidR="0011014A" w:rsidRPr="0011014A" w:rsidRDefault="0011014A" w:rsidP="0011014A">
      <w:pPr>
        <w:spacing w:line="276" w:lineRule="auto"/>
        <w:ind w:left="216"/>
        <w:jc w:val="center"/>
        <w:rPr>
          <w:rFonts w:ascii="Times New Roman" w:hAnsi="Times New Roman"/>
          <w:b/>
          <w:bCs/>
          <w:color w:val="000000"/>
          <w:szCs w:val="22"/>
        </w:rPr>
      </w:pPr>
      <w:r w:rsidRPr="0011014A">
        <w:rPr>
          <w:rFonts w:ascii="Times New Roman" w:hAnsi="Times New Roman"/>
          <w:b/>
          <w:bCs/>
          <w:color w:val="000000"/>
          <w:szCs w:val="22"/>
          <w:u w:val="single" w:color="000000"/>
        </w:rPr>
        <w:lastRenderedPageBreak/>
        <w:t>HÁZIREND</w:t>
      </w:r>
    </w:p>
    <w:p w14:paraId="338C3CFF" w14:textId="77777777" w:rsidR="0011014A" w:rsidRPr="0011014A" w:rsidRDefault="0011014A" w:rsidP="0011014A">
      <w:pPr>
        <w:spacing w:line="276" w:lineRule="auto"/>
        <w:ind w:left="240"/>
        <w:jc w:val="center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Közösségi Színtér</w:t>
      </w:r>
    </w:p>
    <w:p w14:paraId="260CE099" w14:textId="77777777" w:rsidR="0011014A" w:rsidRPr="0011014A" w:rsidRDefault="0011014A" w:rsidP="0011014A">
      <w:pPr>
        <w:keepNext/>
        <w:keepLines/>
        <w:spacing w:line="276" w:lineRule="auto"/>
        <w:ind w:left="226"/>
        <w:jc w:val="center"/>
        <w:outlineLvl w:val="0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Zánka Faluház</w:t>
      </w:r>
    </w:p>
    <w:p w14:paraId="57111EE1" w14:textId="77777777" w:rsidR="0011014A" w:rsidRPr="0011014A" w:rsidRDefault="0011014A" w:rsidP="0011014A">
      <w:pPr>
        <w:spacing w:line="276" w:lineRule="auto"/>
        <w:ind w:left="226"/>
        <w:jc w:val="center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(8251 Zánka, Rákóczi út 32.)</w:t>
      </w:r>
    </w:p>
    <w:p w14:paraId="46DA7AA6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</w:p>
    <w:p w14:paraId="46A01523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b/>
          <w:bCs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 xml:space="preserve">A közösség zavartalan élete csak úgy biztosítható, ha mindenki betartja az együttélés írott és íratlan szabályait, felelősséget érez társai, a Közösségi Színtér munkatársa és a hely iránt, tisztában van jogaival, ismeri és teljesíti kötelességeit. </w:t>
      </w:r>
      <w:r w:rsidRPr="0011014A">
        <w:rPr>
          <w:rFonts w:ascii="Times New Roman" w:hAnsi="Times New Roman"/>
          <w:b/>
          <w:bCs/>
          <w:color w:val="000000"/>
          <w:szCs w:val="22"/>
        </w:rPr>
        <w:t>A Házirend ismerete és betartása az épületben tartózkodók kötelessége.</w:t>
      </w:r>
      <w:r w:rsidRPr="0011014A">
        <w:rPr>
          <w:rFonts w:ascii="Times New Roman" w:hAnsi="Times New Roman"/>
          <w:b/>
          <w:bCs/>
          <w:noProof/>
          <w:color w:val="000000"/>
          <w:szCs w:val="22"/>
        </w:rPr>
        <w:drawing>
          <wp:inline distT="0" distB="0" distL="0" distR="0" wp14:anchorId="1D4B7F86" wp14:editId="7467F08C">
            <wp:extent cx="3048" cy="39636"/>
            <wp:effectExtent l="0" t="0" r="0" b="0"/>
            <wp:docPr id="12417" name="Picture 12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7" name="Picture 124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7A999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</w:p>
    <w:p w14:paraId="6C1209CD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közművelődési alapszolgáltatások, valamint a közművelődési intézmények és a közösségi színterek követelményeiről szóló 20/2018.(VII.9.) EMMI rendelet 12. § (2) bekezdése szerint a közösségi szintér nyitvatartása az alábbiak szerint alakul:</w:t>
      </w:r>
    </w:p>
    <w:p w14:paraId="0B0EF8A9" w14:textId="77777777" w:rsidR="0011014A" w:rsidRPr="0011014A" w:rsidRDefault="0011014A" w:rsidP="0011014A">
      <w:pPr>
        <w:spacing w:line="276" w:lineRule="auto"/>
        <w:ind w:right="14"/>
        <w:rPr>
          <w:rFonts w:ascii="Times New Roman" w:hAnsi="Times New Roman"/>
          <w:color w:val="000000"/>
          <w:szCs w:val="22"/>
        </w:rPr>
      </w:pP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843"/>
      </w:tblGrid>
      <w:tr w:rsidR="0011014A" w:rsidRPr="0011014A" w14:paraId="18455A65" w14:textId="77777777" w:rsidTr="003F119A">
        <w:trPr>
          <w:trHeight w:val="386"/>
          <w:jc w:val="center"/>
        </w:trPr>
        <w:tc>
          <w:tcPr>
            <w:tcW w:w="1696" w:type="dxa"/>
          </w:tcPr>
          <w:p w14:paraId="5866102F" w14:textId="77777777" w:rsidR="0011014A" w:rsidRPr="0011014A" w:rsidRDefault="0011014A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Hétfő</w:t>
            </w:r>
          </w:p>
        </w:tc>
        <w:tc>
          <w:tcPr>
            <w:tcW w:w="1843" w:type="dxa"/>
          </w:tcPr>
          <w:p w14:paraId="5E87BC08" w14:textId="77777777" w:rsidR="0011014A" w:rsidRPr="0011014A" w:rsidRDefault="0011014A" w:rsidP="0011014A">
            <w:pPr>
              <w:spacing w:line="276" w:lineRule="auto"/>
              <w:ind w:left="216" w:firstLine="4"/>
              <w:jc w:val="lef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12:00-18:00</w:t>
            </w:r>
          </w:p>
        </w:tc>
      </w:tr>
      <w:tr w:rsidR="0011014A" w:rsidRPr="0011014A" w14:paraId="5ED913CA" w14:textId="77777777" w:rsidTr="003F119A">
        <w:trPr>
          <w:trHeight w:val="386"/>
          <w:jc w:val="center"/>
        </w:trPr>
        <w:tc>
          <w:tcPr>
            <w:tcW w:w="1696" w:type="dxa"/>
          </w:tcPr>
          <w:p w14:paraId="37A9A637" w14:textId="77777777" w:rsidR="0011014A" w:rsidRPr="0011014A" w:rsidRDefault="0011014A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Kedd</w:t>
            </w:r>
          </w:p>
        </w:tc>
        <w:tc>
          <w:tcPr>
            <w:tcW w:w="1843" w:type="dxa"/>
          </w:tcPr>
          <w:p w14:paraId="025A5770" w14:textId="77777777" w:rsidR="0011014A" w:rsidRPr="0011014A" w:rsidRDefault="0011014A" w:rsidP="0011014A">
            <w:pPr>
              <w:spacing w:line="276" w:lineRule="auto"/>
              <w:ind w:left="216" w:firstLine="4"/>
              <w:jc w:val="lef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12:00-18:00</w:t>
            </w:r>
          </w:p>
        </w:tc>
      </w:tr>
      <w:tr w:rsidR="0011014A" w:rsidRPr="0011014A" w14:paraId="4929DE98" w14:textId="77777777" w:rsidTr="003F119A">
        <w:trPr>
          <w:trHeight w:val="403"/>
          <w:jc w:val="center"/>
        </w:trPr>
        <w:tc>
          <w:tcPr>
            <w:tcW w:w="1696" w:type="dxa"/>
          </w:tcPr>
          <w:p w14:paraId="48D91DC0" w14:textId="77777777" w:rsidR="0011014A" w:rsidRPr="0011014A" w:rsidRDefault="0011014A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Szerda</w:t>
            </w:r>
          </w:p>
        </w:tc>
        <w:tc>
          <w:tcPr>
            <w:tcW w:w="1843" w:type="dxa"/>
          </w:tcPr>
          <w:p w14:paraId="4C5738C6" w14:textId="77777777" w:rsidR="0011014A" w:rsidRPr="0011014A" w:rsidRDefault="0011014A" w:rsidP="0011014A">
            <w:pPr>
              <w:spacing w:line="276" w:lineRule="auto"/>
              <w:ind w:left="216" w:firstLine="4"/>
              <w:jc w:val="lef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12:00-18:00</w:t>
            </w:r>
          </w:p>
        </w:tc>
      </w:tr>
      <w:tr w:rsidR="0011014A" w:rsidRPr="0011014A" w14:paraId="22E6EAAE" w14:textId="77777777" w:rsidTr="003F119A">
        <w:trPr>
          <w:trHeight w:val="386"/>
          <w:jc w:val="center"/>
        </w:trPr>
        <w:tc>
          <w:tcPr>
            <w:tcW w:w="1696" w:type="dxa"/>
          </w:tcPr>
          <w:p w14:paraId="664D3ED0" w14:textId="77777777" w:rsidR="0011014A" w:rsidRPr="0011014A" w:rsidRDefault="0011014A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Csütörtök</w:t>
            </w:r>
          </w:p>
        </w:tc>
        <w:tc>
          <w:tcPr>
            <w:tcW w:w="1843" w:type="dxa"/>
          </w:tcPr>
          <w:p w14:paraId="3C6FAA59" w14:textId="77777777" w:rsidR="0011014A" w:rsidRPr="0011014A" w:rsidRDefault="0011014A" w:rsidP="0011014A">
            <w:pPr>
              <w:spacing w:line="276" w:lineRule="auto"/>
              <w:ind w:left="216" w:firstLine="4"/>
              <w:jc w:val="lef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12:00-18:00</w:t>
            </w:r>
          </w:p>
        </w:tc>
      </w:tr>
      <w:tr w:rsidR="0011014A" w:rsidRPr="0011014A" w14:paraId="5257022F" w14:textId="77777777" w:rsidTr="003F119A">
        <w:trPr>
          <w:trHeight w:val="386"/>
          <w:jc w:val="center"/>
        </w:trPr>
        <w:tc>
          <w:tcPr>
            <w:tcW w:w="1696" w:type="dxa"/>
          </w:tcPr>
          <w:p w14:paraId="0FC5E098" w14:textId="77777777" w:rsidR="0011014A" w:rsidRPr="0011014A" w:rsidRDefault="0011014A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Péntek</w:t>
            </w:r>
          </w:p>
        </w:tc>
        <w:tc>
          <w:tcPr>
            <w:tcW w:w="1843" w:type="dxa"/>
          </w:tcPr>
          <w:p w14:paraId="3545D05B" w14:textId="77777777" w:rsidR="0011014A" w:rsidRPr="0011014A" w:rsidRDefault="0011014A" w:rsidP="0011014A">
            <w:pPr>
              <w:spacing w:line="276" w:lineRule="auto"/>
              <w:ind w:left="216" w:firstLine="4"/>
              <w:jc w:val="lef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-</w:t>
            </w:r>
          </w:p>
        </w:tc>
      </w:tr>
      <w:tr w:rsidR="0011014A" w:rsidRPr="0011014A" w14:paraId="05E55F40" w14:textId="77777777" w:rsidTr="003F119A">
        <w:trPr>
          <w:trHeight w:val="386"/>
          <w:jc w:val="center"/>
        </w:trPr>
        <w:tc>
          <w:tcPr>
            <w:tcW w:w="1696" w:type="dxa"/>
          </w:tcPr>
          <w:p w14:paraId="6EFB97B8" w14:textId="77777777" w:rsidR="0011014A" w:rsidRPr="0011014A" w:rsidRDefault="0011014A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Szombat</w:t>
            </w:r>
          </w:p>
        </w:tc>
        <w:tc>
          <w:tcPr>
            <w:tcW w:w="1843" w:type="dxa"/>
          </w:tcPr>
          <w:p w14:paraId="44F85518" w14:textId="77777777" w:rsidR="0011014A" w:rsidRPr="0011014A" w:rsidRDefault="0011014A" w:rsidP="0011014A">
            <w:pPr>
              <w:spacing w:line="276" w:lineRule="auto"/>
              <w:ind w:left="216" w:firstLine="4"/>
              <w:jc w:val="lef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10:00-14:00</w:t>
            </w:r>
          </w:p>
        </w:tc>
      </w:tr>
      <w:tr w:rsidR="0011014A" w:rsidRPr="0011014A" w14:paraId="324D7507" w14:textId="77777777" w:rsidTr="003F119A">
        <w:trPr>
          <w:trHeight w:val="386"/>
          <w:jc w:val="center"/>
        </w:trPr>
        <w:tc>
          <w:tcPr>
            <w:tcW w:w="1696" w:type="dxa"/>
          </w:tcPr>
          <w:p w14:paraId="4B83D272" w14:textId="77777777" w:rsidR="0011014A" w:rsidRPr="0011014A" w:rsidRDefault="0011014A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Vasárnap</w:t>
            </w:r>
          </w:p>
        </w:tc>
        <w:tc>
          <w:tcPr>
            <w:tcW w:w="1843" w:type="dxa"/>
          </w:tcPr>
          <w:p w14:paraId="1B2D4219" w14:textId="77777777" w:rsidR="0011014A" w:rsidRPr="0011014A" w:rsidRDefault="0011014A" w:rsidP="0011014A">
            <w:pPr>
              <w:spacing w:line="276" w:lineRule="auto"/>
              <w:ind w:left="216" w:firstLine="4"/>
              <w:jc w:val="lef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-</w:t>
            </w:r>
          </w:p>
        </w:tc>
      </w:tr>
    </w:tbl>
    <w:p w14:paraId="608F4D01" w14:textId="77777777" w:rsidR="0011014A" w:rsidRPr="0011014A" w:rsidRDefault="0011014A" w:rsidP="0011014A">
      <w:pPr>
        <w:spacing w:line="276" w:lineRule="auto"/>
        <w:ind w:right="14"/>
        <w:rPr>
          <w:rFonts w:ascii="Times New Roman" w:hAnsi="Times New Roman"/>
          <w:color w:val="000000"/>
          <w:szCs w:val="22"/>
        </w:rPr>
      </w:pPr>
    </w:p>
    <w:p w14:paraId="748A19CB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Színtér a nyitvatartási idő alatt, látogatható, alapszolgáltatásai térítésmentesen és szabadon igénybe vehetők.</w:t>
      </w:r>
    </w:p>
    <w:p w14:paraId="710C794E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</w:p>
    <w:p w14:paraId="06968938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nyitvatartási rendtől eltérő igénybevétel esetén előzetes egyeztetés szükséges a fenntartó (Zánka Község Önkormányzata) és a Közösségi Színtér munkatársa részére.</w:t>
      </w:r>
    </w:p>
    <w:p w14:paraId="581AE1C3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</w:p>
    <w:p w14:paraId="1A53ED6E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b/>
          <w:bCs/>
          <w:color w:val="000000"/>
          <w:szCs w:val="22"/>
        </w:rPr>
      </w:pPr>
      <w:r w:rsidRPr="0011014A">
        <w:rPr>
          <w:rFonts w:ascii="Times New Roman" w:hAnsi="Times New Roman"/>
          <w:b/>
          <w:bCs/>
          <w:color w:val="000000"/>
          <w:szCs w:val="22"/>
        </w:rPr>
        <w:t>A Közösségi Színtér nyitvatartási ideje rendezvény miatt változhat.</w:t>
      </w:r>
    </w:p>
    <w:p w14:paraId="20C8448B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</w:p>
    <w:p w14:paraId="3DFA4916" w14:textId="77777777" w:rsidR="0011014A" w:rsidRPr="0011014A" w:rsidRDefault="0011014A" w:rsidP="0011014A">
      <w:pPr>
        <w:suppressAutoHyphens/>
        <w:overflowPunct w:val="0"/>
        <w:autoSpaceDE w:val="0"/>
        <w:autoSpaceDN w:val="0"/>
        <w:adjustRightInd w:val="0"/>
        <w:spacing w:line="276" w:lineRule="auto"/>
        <w:ind w:right="425"/>
        <w:textAlignment w:val="baseline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Színtérben tartott rendezvények, eszközkarbantartások idejére a Közösségi Színtér munkatársa korlátozhatja a szolgáltatásokat, melyről idejében és megfelelő módon értesíti a látogatókat (Kiírással a hirdetményeknek fenntartott helyen, illetve a Közösségi Színtér közösségi oldalán).</w:t>
      </w:r>
    </w:p>
    <w:p w14:paraId="45D29A7F" w14:textId="77777777" w:rsidR="0011014A" w:rsidRPr="0011014A" w:rsidRDefault="0011014A" w:rsidP="0011014A">
      <w:pPr>
        <w:spacing w:line="276" w:lineRule="auto"/>
        <w:ind w:left="168" w:hanging="10"/>
        <w:jc w:val="center"/>
        <w:rPr>
          <w:rFonts w:ascii="Times New Roman" w:hAnsi="Times New Roman"/>
          <w:color w:val="000000"/>
          <w:szCs w:val="22"/>
          <w:u w:val="single" w:color="000000"/>
        </w:rPr>
      </w:pPr>
    </w:p>
    <w:p w14:paraId="3B7DDB3F" w14:textId="77777777" w:rsidR="0011014A" w:rsidRPr="0011014A" w:rsidRDefault="0011014A" w:rsidP="0011014A">
      <w:pPr>
        <w:spacing w:line="276" w:lineRule="auto"/>
        <w:ind w:left="168" w:hanging="10"/>
        <w:jc w:val="center"/>
        <w:rPr>
          <w:rFonts w:ascii="Times New Roman" w:hAnsi="Times New Roman"/>
          <w:b/>
          <w:bCs/>
          <w:color w:val="000000"/>
          <w:szCs w:val="22"/>
          <w:u w:val="single" w:color="000000"/>
        </w:rPr>
      </w:pPr>
      <w:r w:rsidRPr="0011014A">
        <w:rPr>
          <w:rFonts w:ascii="Times New Roman" w:hAnsi="Times New Roman"/>
          <w:b/>
          <w:bCs/>
          <w:color w:val="000000"/>
          <w:szCs w:val="22"/>
          <w:u w:val="single" w:color="000000"/>
        </w:rPr>
        <w:t>A Közösségi Színtér Házirendje:</w:t>
      </w:r>
    </w:p>
    <w:p w14:paraId="6650C2F2" w14:textId="77777777" w:rsidR="0011014A" w:rsidRPr="0011014A" w:rsidRDefault="0011014A" w:rsidP="0011014A">
      <w:pPr>
        <w:spacing w:line="276" w:lineRule="auto"/>
        <w:ind w:left="168" w:hanging="10"/>
        <w:jc w:val="center"/>
        <w:rPr>
          <w:rFonts w:ascii="Times New Roman" w:hAnsi="Times New Roman"/>
          <w:color w:val="000000"/>
          <w:szCs w:val="22"/>
        </w:rPr>
      </w:pPr>
    </w:p>
    <w:p w14:paraId="4353AD8F" w14:textId="77777777" w:rsidR="0011014A" w:rsidRPr="0011014A" w:rsidRDefault="0011014A" w:rsidP="0011014A">
      <w:pPr>
        <w:numPr>
          <w:ilvl w:val="0"/>
          <w:numId w:val="1"/>
        </w:numPr>
        <w:spacing w:after="30" w:line="276" w:lineRule="auto"/>
        <w:ind w:left="56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látogatók viselkedésükkel nem zavarhatják egymás munkáját és tevékenységét.</w:t>
      </w:r>
    </w:p>
    <w:p w14:paraId="7C361326" w14:textId="77777777" w:rsidR="0011014A" w:rsidRPr="0011014A" w:rsidRDefault="0011014A" w:rsidP="0011014A">
      <w:pPr>
        <w:numPr>
          <w:ilvl w:val="0"/>
          <w:numId w:val="1"/>
        </w:numPr>
        <w:spacing w:after="30" w:line="276" w:lineRule="auto"/>
        <w:ind w:left="56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Színtérben tilos a dohányzás, tilos továbbá bárminemű veszélyes anyagot, tárgyat behozni.</w:t>
      </w:r>
    </w:p>
    <w:p w14:paraId="41898E98" w14:textId="77777777" w:rsidR="0011014A" w:rsidRPr="0011014A" w:rsidRDefault="0011014A" w:rsidP="0011014A">
      <w:pPr>
        <w:numPr>
          <w:ilvl w:val="0"/>
          <w:numId w:val="1"/>
        </w:numPr>
        <w:spacing w:after="30" w:line="276" w:lineRule="auto"/>
        <w:ind w:left="56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Dohányozni csak az arra kijelölt helyen engedélyeztt. 18 éves kor alatt tilos a dohányzás.</w:t>
      </w:r>
    </w:p>
    <w:p w14:paraId="55302560" w14:textId="77777777" w:rsidR="0011014A" w:rsidRPr="0011014A" w:rsidRDefault="0011014A" w:rsidP="0011014A">
      <w:pPr>
        <w:numPr>
          <w:ilvl w:val="0"/>
          <w:numId w:val="1"/>
        </w:numPr>
        <w:spacing w:after="30" w:line="276" w:lineRule="auto"/>
        <w:ind w:left="56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látogatók személyes tárgyainak megóvásáért az intézmény nem vállal felelősséget.</w:t>
      </w:r>
    </w:p>
    <w:p w14:paraId="3316AAA5" w14:textId="77777777" w:rsidR="0011014A" w:rsidRPr="0011014A" w:rsidRDefault="0011014A" w:rsidP="0011014A">
      <w:pPr>
        <w:numPr>
          <w:ilvl w:val="0"/>
          <w:numId w:val="1"/>
        </w:numPr>
        <w:spacing w:after="30" w:line="276" w:lineRule="auto"/>
        <w:ind w:left="56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Rendezvények kivételével, 14 éven aluliak 20 óra után csak szülői felügyelettel tartózkodhatnak az intézményben.</w:t>
      </w:r>
    </w:p>
    <w:p w14:paraId="079D3C75" w14:textId="77777777" w:rsidR="0011014A" w:rsidRPr="0011014A" w:rsidRDefault="0011014A" w:rsidP="0011014A">
      <w:pPr>
        <w:numPr>
          <w:ilvl w:val="0"/>
          <w:numId w:val="1"/>
        </w:numPr>
        <w:spacing w:after="30" w:line="276" w:lineRule="auto"/>
        <w:ind w:left="56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lastRenderedPageBreak/>
        <w:t xml:space="preserve">Az intézmény munkatársának, a rendezőknek, a rendőrségnek és a polgárőrségnek az </w:t>
      </w:r>
      <w:r w:rsidRPr="0011014A">
        <w:rPr>
          <w:rFonts w:ascii="Times New Roman" w:hAnsi="Times New Roman"/>
          <w:noProof/>
          <w:color w:val="000000"/>
          <w:szCs w:val="22"/>
        </w:rPr>
        <w:drawing>
          <wp:inline distT="0" distB="0" distL="0" distR="0" wp14:anchorId="528425E4" wp14:editId="32AE7F8F">
            <wp:extent cx="3048" cy="3049"/>
            <wp:effectExtent l="0" t="0" r="0" b="0"/>
            <wp:docPr id="3257" name="Picture 3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7" name="Picture 32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014A">
        <w:rPr>
          <w:rFonts w:ascii="Times New Roman" w:hAnsi="Times New Roman"/>
          <w:color w:val="000000"/>
          <w:szCs w:val="22"/>
        </w:rPr>
        <w:t>utasításait minden látogató köteles végrehajtani. A szervezett programok zavartalan lebonyolításához szükséges nyugalmat a látogatók kötelesek tiszteletben tartani és a jelenlévő Közösségi Színtér munkatárs, valamint a programszervezők erre vonatkozó kéréseit figyelembe venni.</w:t>
      </w:r>
    </w:p>
    <w:p w14:paraId="3625170B" w14:textId="77777777" w:rsidR="0011014A" w:rsidRPr="0011014A" w:rsidRDefault="0011014A" w:rsidP="0011014A">
      <w:pPr>
        <w:numPr>
          <w:ilvl w:val="0"/>
          <w:numId w:val="1"/>
        </w:numPr>
        <w:spacing w:after="30" w:line="276" w:lineRule="auto"/>
        <w:ind w:left="56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szervezett programok ideje alatt a teremhasználatra vonatkozó szabályokat a Közösségi Színtér munkatársa - a programokhoz igazodva — korlátozhatja, amit az információs táblára kihelyezett tájékoztatóval jelez a látogatók felé.</w:t>
      </w:r>
    </w:p>
    <w:p w14:paraId="47F1BFDC" w14:textId="77777777" w:rsidR="0011014A" w:rsidRPr="0011014A" w:rsidRDefault="0011014A" w:rsidP="0011014A">
      <w:pPr>
        <w:spacing w:line="276" w:lineRule="auto"/>
        <w:ind w:left="216" w:right="14" w:firstLine="4"/>
        <w:rPr>
          <w:rFonts w:ascii="Times New Roman" w:hAnsi="Times New Roman"/>
          <w:color w:val="000000"/>
          <w:szCs w:val="22"/>
        </w:rPr>
      </w:pPr>
    </w:p>
    <w:p w14:paraId="205A43F9" w14:textId="77777777" w:rsidR="0011014A" w:rsidRPr="0011014A" w:rsidRDefault="0011014A" w:rsidP="0011014A">
      <w:pPr>
        <w:spacing w:line="276" w:lineRule="auto"/>
        <w:ind w:left="67"/>
        <w:jc w:val="center"/>
        <w:rPr>
          <w:rFonts w:ascii="Times New Roman" w:hAnsi="Times New Roman"/>
          <w:b/>
          <w:bCs/>
          <w:color w:val="000000"/>
          <w:szCs w:val="22"/>
          <w:u w:val="single"/>
        </w:rPr>
      </w:pPr>
      <w:r w:rsidRPr="0011014A">
        <w:rPr>
          <w:rFonts w:ascii="Times New Roman" w:hAnsi="Times New Roman"/>
          <w:b/>
          <w:bCs/>
          <w:color w:val="000000"/>
          <w:szCs w:val="22"/>
          <w:u w:val="single"/>
        </w:rPr>
        <w:t>A Közösségi Színtérben tartózkodók általános magatartására vonatkozó szabályai</w:t>
      </w:r>
    </w:p>
    <w:p w14:paraId="41EE7442" w14:textId="77777777" w:rsidR="0011014A" w:rsidRPr="0011014A" w:rsidRDefault="0011014A" w:rsidP="0011014A">
      <w:pPr>
        <w:spacing w:line="276" w:lineRule="auto"/>
        <w:ind w:left="67"/>
        <w:jc w:val="center"/>
        <w:rPr>
          <w:rFonts w:ascii="Times New Roman" w:hAnsi="Times New Roman"/>
          <w:color w:val="000000"/>
          <w:szCs w:val="22"/>
        </w:rPr>
      </w:pPr>
    </w:p>
    <w:p w14:paraId="73EEE8C8" w14:textId="77777777" w:rsidR="0011014A" w:rsidRPr="0011014A" w:rsidRDefault="0011014A" w:rsidP="0011014A">
      <w:pPr>
        <w:spacing w:line="276" w:lineRule="auto"/>
        <w:ind w:left="129" w:hanging="10"/>
        <w:jc w:val="left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  <w:u w:val="single" w:color="000000"/>
        </w:rPr>
        <w:t>A látogató köteles:</w:t>
      </w:r>
    </w:p>
    <w:p w14:paraId="2F653492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102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 xml:space="preserve">tiszteletet és kulturált magatartást tanúsítani az épületben tartózkodó látogatókkal és a Közösségi Színtér alkalmazottjával szemben; </w:t>
      </w:r>
    </w:p>
    <w:p w14:paraId="589E9EE0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552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 xml:space="preserve">megóvni saját és társai testi épségét; </w:t>
      </w:r>
    </w:p>
    <w:p w14:paraId="5841EF69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552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elfogadni és betartani a Közösségi Színtér munkatársának a működésre vonatkozó kéréseit;</w:t>
      </w:r>
    </w:p>
    <w:p w14:paraId="748A6888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14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baleset, illetve baleset veszélyének észlelése esetén értesíteni a Közösségi Színtér jelenlévő munkatársát;</w:t>
      </w:r>
    </w:p>
    <w:p w14:paraId="7CD91DFE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14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 xml:space="preserve">bármilyen hiányosság, rendellenesség, műszaki hiba észlelését a Közösségi Színtér </w:t>
      </w:r>
      <w:r w:rsidRPr="0011014A">
        <w:rPr>
          <w:rFonts w:ascii="Times New Roman" w:hAnsi="Times New Roman"/>
          <w:noProof/>
          <w:color w:val="000000"/>
          <w:szCs w:val="22"/>
        </w:rPr>
        <w:drawing>
          <wp:inline distT="0" distB="0" distL="0" distR="0" wp14:anchorId="6B6061B8" wp14:editId="6B91C8B3">
            <wp:extent cx="3048" cy="3049"/>
            <wp:effectExtent l="0" t="0" r="0" b="0"/>
            <wp:docPr id="4909" name="Picture 4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9" name="Picture 49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014A">
        <w:rPr>
          <w:rFonts w:ascii="Times New Roman" w:hAnsi="Times New Roman"/>
          <w:color w:val="000000"/>
          <w:szCs w:val="22"/>
        </w:rPr>
        <w:t>munkatársának jelezni, aki megoldja, vagy az illetékes személynek továbbítja a problémát;</w:t>
      </w:r>
    </w:p>
    <w:p w14:paraId="30608B64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103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megóvni és megőrizni az épület külső-belső tereinek, kiszolgáló- és mellékhelyiségeinek állagát.</w:t>
      </w:r>
    </w:p>
    <w:p w14:paraId="02D04762" w14:textId="77777777" w:rsidR="0011014A" w:rsidRPr="0011014A" w:rsidRDefault="0011014A" w:rsidP="0011014A">
      <w:pPr>
        <w:spacing w:line="276" w:lineRule="auto"/>
        <w:ind w:left="935" w:right="103"/>
        <w:contextualSpacing/>
        <w:rPr>
          <w:rFonts w:ascii="Times New Roman" w:hAnsi="Times New Roman"/>
          <w:color w:val="000000"/>
          <w:szCs w:val="22"/>
        </w:rPr>
      </w:pPr>
    </w:p>
    <w:p w14:paraId="0B4F3C18" w14:textId="77777777" w:rsidR="0011014A" w:rsidRPr="0011014A" w:rsidRDefault="0011014A" w:rsidP="0011014A">
      <w:pPr>
        <w:spacing w:line="276" w:lineRule="auto"/>
        <w:ind w:left="129" w:hanging="10"/>
        <w:jc w:val="left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  <w:u w:val="single" w:color="000000"/>
        </w:rPr>
        <w:t>A látogató felelős:</w:t>
      </w:r>
    </w:p>
    <w:p w14:paraId="79C10EC1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14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Színtér külső és belső tereinek rendjéért, tisztaságáért, biztonságáért;</w:t>
      </w:r>
    </w:p>
    <w:p w14:paraId="7E5FEF1F" w14:textId="77777777" w:rsidR="0011014A" w:rsidRPr="0011014A" w:rsidRDefault="0011014A" w:rsidP="0011014A">
      <w:pPr>
        <w:numPr>
          <w:ilvl w:val="0"/>
          <w:numId w:val="3"/>
        </w:numPr>
        <w:spacing w:after="30" w:line="276" w:lineRule="auto"/>
        <w:ind w:left="935" w:right="14" w:hanging="3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az épület termeiben található eszközök és egymás tulajdonának megóvásáért, a károkozást köteles megtéríteni. Fiatalkorú személy károkozásáért a törvényes képviselője felelős felróhatóságára tekintet nélkül.</w:t>
      </w:r>
    </w:p>
    <w:p w14:paraId="41657445" w14:textId="77777777" w:rsidR="0011014A" w:rsidRPr="0011014A" w:rsidRDefault="0011014A" w:rsidP="0011014A">
      <w:pPr>
        <w:spacing w:line="276" w:lineRule="auto"/>
        <w:ind w:left="720" w:right="14"/>
        <w:contextualSpacing/>
        <w:rPr>
          <w:rFonts w:ascii="Times New Roman" w:hAnsi="Times New Roman"/>
          <w:color w:val="000000"/>
          <w:szCs w:val="22"/>
        </w:rPr>
      </w:pPr>
    </w:p>
    <w:p w14:paraId="6C2A4638" w14:textId="77777777" w:rsidR="0011014A" w:rsidRPr="0011014A" w:rsidRDefault="0011014A" w:rsidP="0011014A">
      <w:pPr>
        <w:spacing w:line="276" w:lineRule="auto"/>
        <w:ind w:left="168" w:right="14" w:hanging="10"/>
        <w:jc w:val="center"/>
        <w:rPr>
          <w:rFonts w:ascii="Times New Roman" w:hAnsi="Times New Roman"/>
          <w:b/>
          <w:bCs/>
          <w:color w:val="000000"/>
          <w:szCs w:val="22"/>
        </w:rPr>
      </w:pPr>
      <w:r w:rsidRPr="0011014A">
        <w:rPr>
          <w:rFonts w:ascii="Times New Roman" w:hAnsi="Times New Roman"/>
          <w:b/>
          <w:bCs/>
          <w:color w:val="000000"/>
          <w:szCs w:val="22"/>
          <w:u w:val="single" w:color="000000"/>
        </w:rPr>
        <w:t>A Közösségi Színtér igénybevétele</w:t>
      </w:r>
    </w:p>
    <w:p w14:paraId="2CD4B34D" w14:textId="77777777" w:rsidR="0011014A" w:rsidRPr="0011014A" w:rsidRDefault="0011014A" w:rsidP="0011014A">
      <w:pPr>
        <w:spacing w:line="276" w:lineRule="auto"/>
        <w:ind w:left="167" w:right="14" w:firstLine="4"/>
        <w:rPr>
          <w:rFonts w:ascii="Times New Roman" w:hAnsi="Times New Roman"/>
          <w:color w:val="000000"/>
          <w:szCs w:val="22"/>
        </w:rPr>
      </w:pPr>
    </w:p>
    <w:p w14:paraId="76EF6C9B" w14:textId="77777777" w:rsidR="0011014A" w:rsidRPr="0011014A" w:rsidRDefault="0011014A" w:rsidP="0011014A">
      <w:pPr>
        <w:spacing w:line="276" w:lineRule="auto"/>
        <w:ind w:left="167" w:right="14" w:firstLine="4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Színteret minden érdeklődő látogathatja, igénybe veheti szolgáltatásait, berendezéseit és más eszközeit. Az igénybevétel előzetes egyeztetés alapján, teljeskörű felelősségvállalásával történhet az alábbiak szerint:</w:t>
      </w:r>
    </w:p>
    <w:p w14:paraId="5A267C21" w14:textId="77777777" w:rsidR="0011014A" w:rsidRPr="0011014A" w:rsidRDefault="0011014A" w:rsidP="0011014A">
      <w:pPr>
        <w:spacing w:line="276" w:lineRule="auto"/>
        <w:ind w:left="167" w:right="14" w:firstLine="4"/>
        <w:rPr>
          <w:rFonts w:ascii="Times New Roman" w:hAnsi="Times New Roman"/>
          <w:color w:val="000000"/>
          <w:szCs w:val="22"/>
        </w:rPr>
      </w:pPr>
    </w:p>
    <w:p w14:paraId="1174E7B7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7" w:right="57" w:hanging="283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Színtér helységeinek igénybevételi szándékát legalább 5 nappal a tervezett igénybevétel előtt kell kezdeményezni. Több kérelmező esetében a helységhasználatot a közösségi színtér munkatársa koordinálja.</w:t>
      </w:r>
    </w:p>
    <w:p w14:paraId="4CEA1645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7" w:right="57" w:hanging="283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Színtér eszközinek használata: A látogató teljeskörűen, anyagilag is felelős az általa, illetve a társasága által használt eszközökért. A nem rendeltetésszerű használata miatt keletkezett károkat a látogató köteles megtéríteni.</w:t>
      </w:r>
    </w:p>
    <w:p w14:paraId="4B653726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7" w:right="57" w:hanging="283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programok lebonyolításakor igénybe vett helyiségek, azok bútorzata és a használt technikai eszközök használatáért a látogató (szervező) anyagi felelősséggel tartozik, az esetlegesen általa okozott kárt köteles megtéríteni.</w:t>
      </w:r>
    </w:p>
    <w:p w14:paraId="05017DBB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7" w:right="57" w:hanging="283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program befejezésekor ügyelni kell a használt technikai eszközök áramtalanítására, a villany lekapcsolására, az ablakok becsukására.</w:t>
      </w:r>
    </w:p>
    <w:p w14:paraId="25412901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8" w:right="5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lastRenderedPageBreak/>
        <w:t>A Közösségi Színtér termei bérbe adhatók a Közösségi Színtér munkatársával történő előzetes egyeztetés és bérleti szerződés aláírása alapján. Az Önkormányzat megbízza a Közösségi Színtér munkatársát a Közösségi Színtérrel kapcsolatos bérleti szerződések koordinálásával, továbbá felhatalmazza az egyes bérleti szerződések megkötésére. A látogatók a bérelt helyiségekben folyó programokat, rendezvényeket nem zavarhatják.</w:t>
      </w:r>
    </w:p>
    <w:p w14:paraId="4FCEDC6F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8" w:right="5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 xml:space="preserve">Az Önkormányzat természetbeni juttatásként a községben működő önszerveződő közösségek (klubok) részére díjmentesen biztosítja a Közösségi Színtér helységeinek igénybevételét. </w:t>
      </w:r>
    </w:p>
    <w:p w14:paraId="4DEB7CB1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8" w:right="57" w:hanging="28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  <w:u w:val="single" w:color="000000"/>
        </w:rPr>
        <w:t>Díjköteles tevékenységek, szolgáltatások:</w:t>
      </w:r>
    </w:p>
    <w:p w14:paraId="5E1B817E" w14:textId="77777777" w:rsidR="0011014A" w:rsidRPr="0011014A" w:rsidRDefault="0011014A" w:rsidP="0011014A">
      <w:pPr>
        <w:numPr>
          <w:ilvl w:val="0"/>
          <w:numId w:val="4"/>
        </w:numPr>
        <w:spacing w:after="30" w:line="276" w:lineRule="auto"/>
        <w:ind w:right="1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gazdasági tevékenység, minden egyéb üzleti célú vállalkozás;</w:t>
      </w:r>
    </w:p>
    <w:p w14:paraId="6043ADE4" w14:textId="77777777" w:rsidR="0011014A" w:rsidRPr="0011014A" w:rsidRDefault="0011014A" w:rsidP="0011014A">
      <w:pPr>
        <w:numPr>
          <w:ilvl w:val="0"/>
          <w:numId w:val="4"/>
        </w:numPr>
        <w:spacing w:after="30" w:line="276" w:lineRule="auto"/>
        <w:ind w:right="1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magánszemélyek részére az általuk szervezett magáncélú rendezvények megtartása;</w:t>
      </w:r>
    </w:p>
    <w:p w14:paraId="1F72EBFB" w14:textId="77777777" w:rsidR="0011014A" w:rsidRPr="0011014A" w:rsidRDefault="0011014A" w:rsidP="0011014A">
      <w:pPr>
        <w:numPr>
          <w:ilvl w:val="0"/>
          <w:numId w:val="4"/>
        </w:numPr>
        <w:spacing w:after="30" w:line="276" w:lineRule="auto"/>
        <w:ind w:right="14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nem önkormányzat által, valamint nem a községben működő civil szervezetek által szervezett zenés, táncos rendezvények;</w:t>
      </w:r>
    </w:p>
    <w:p w14:paraId="16D3C218" w14:textId="77777777" w:rsidR="0011014A" w:rsidRPr="0011014A" w:rsidRDefault="0011014A" w:rsidP="0011014A">
      <w:pPr>
        <w:numPr>
          <w:ilvl w:val="0"/>
          <w:numId w:val="4"/>
        </w:numPr>
        <w:spacing w:after="30" w:line="276" w:lineRule="auto"/>
        <w:ind w:right="57"/>
        <w:contextualSpacing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minden olyan kulturális tevékenység, amely a Közösségi színtér éves jóváhagyott költségvetésén túl az önkormányzatnak közvetlen kiadással jár.</w:t>
      </w:r>
    </w:p>
    <w:p w14:paraId="54C9D840" w14:textId="77777777" w:rsidR="0011014A" w:rsidRPr="0011014A" w:rsidRDefault="0011014A" w:rsidP="0011014A">
      <w:pPr>
        <w:numPr>
          <w:ilvl w:val="0"/>
          <w:numId w:val="2"/>
        </w:numPr>
        <w:spacing w:after="30" w:line="276" w:lineRule="auto"/>
        <w:ind w:left="568" w:right="57" w:hanging="284"/>
        <w:rPr>
          <w:rFonts w:ascii="Times New Roman" w:hAnsi="Times New Roman"/>
          <w:color w:val="000000"/>
          <w:szCs w:val="22"/>
        </w:rPr>
      </w:pPr>
      <w:r w:rsidRPr="0011014A">
        <w:rPr>
          <w:rFonts w:ascii="Times New Roman" w:hAnsi="Times New Roman"/>
          <w:color w:val="000000"/>
          <w:szCs w:val="22"/>
        </w:rPr>
        <w:t>A Közösségi Színtér használata során a Házirend betartása kötelező.</w:t>
      </w:r>
    </w:p>
    <w:p w14:paraId="5E79FEAB" w14:textId="77777777" w:rsidR="0011014A" w:rsidRPr="0011014A" w:rsidRDefault="0011014A" w:rsidP="0011014A">
      <w:pPr>
        <w:spacing w:line="276" w:lineRule="auto"/>
        <w:ind w:left="129" w:hanging="10"/>
        <w:jc w:val="left"/>
        <w:rPr>
          <w:rFonts w:ascii="Times New Roman" w:hAnsi="Times New Roman"/>
          <w:color w:val="000000"/>
          <w:szCs w:val="22"/>
          <w:u w:val="single" w:color="000000"/>
        </w:rPr>
      </w:pPr>
    </w:p>
    <w:p w14:paraId="092BC3C9" w14:textId="77777777" w:rsidR="0011014A" w:rsidRPr="0011014A" w:rsidRDefault="0011014A" w:rsidP="0011014A">
      <w:pPr>
        <w:spacing w:line="276" w:lineRule="auto"/>
        <w:ind w:left="129" w:hanging="10"/>
        <w:jc w:val="left"/>
        <w:rPr>
          <w:rFonts w:ascii="Times New Roman" w:hAnsi="Times New Roman"/>
          <w:color w:val="000000"/>
          <w:szCs w:val="22"/>
          <w:u w:val="single" w:color="000000"/>
        </w:rPr>
      </w:pPr>
      <w:r w:rsidRPr="0011014A">
        <w:rPr>
          <w:rFonts w:ascii="Times New Roman" w:hAnsi="Times New Roman"/>
          <w:color w:val="000000"/>
          <w:szCs w:val="22"/>
          <w:u w:val="single" w:color="000000"/>
        </w:rPr>
        <w:t>A helyiségek bérleti díjai:</w:t>
      </w:r>
    </w:p>
    <w:p w14:paraId="6F02AB71" w14:textId="77777777" w:rsidR="0011014A" w:rsidRPr="0011014A" w:rsidRDefault="0011014A" w:rsidP="0011014A">
      <w:pPr>
        <w:spacing w:line="276" w:lineRule="auto"/>
        <w:ind w:left="129" w:hanging="10"/>
        <w:jc w:val="left"/>
        <w:rPr>
          <w:rFonts w:ascii="Times New Roman" w:hAnsi="Times New Roman"/>
          <w:color w:val="000000"/>
          <w:szCs w:val="22"/>
        </w:rPr>
      </w:pP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2382"/>
        <w:gridCol w:w="3142"/>
      </w:tblGrid>
      <w:tr w:rsidR="001D2089" w:rsidRPr="0011014A" w14:paraId="7D8DD5D2" w14:textId="77777777" w:rsidTr="003F119A">
        <w:trPr>
          <w:jc w:val="center"/>
        </w:trPr>
        <w:tc>
          <w:tcPr>
            <w:tcW w:w="2382" w:type="dxa"/>
          </w:tcPr>
          <w:p w14:paraId="5768A7F9" w14:textId="77777777" w:rsidR="001D2089" w:rsidRPr="0011014A" w:rsidRDefault="001D2089" w:rsidP="0011014A">
            <w:pPr>
              <w:spacing w:line="276" w:lineRule="auto"/>
              <w:ind w:left="215" w:firstLine="6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Terem</w:t>
            </w:r>
          </w:p>
        </w:tc>
        <w:tc>
          <w:tcPr>
            <w:tcW w:w="3142" w:type="dxa"/>
          </w:tcPr>
          <w:p w14:paraId="6500EF25" w14:textId="298E1F42" w:rsidR="001D2089" w:rsidRPr="0011014A" w:rsidRDefault="001D2089" w:rsidP="0011014A">
            <w:pPr>
              <w:spacing w:line="276" w:lineRule="auto"/>
              <w:ind w:left="216"/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Bérleti díj</w:t>
            </w:r>
          </w:p>
        </w:tc>
      </w:tr>
      <w:tr w:rsidR="001D2089" w:rsidRPr="0011014A" w14:paraId="6A879C40" w14:textId="77777777" w:rsidTr="003F119A">
        <w:trPr>
          <w:jc w:val="center"/>
        </w:trPr>
        <w:tc>
          <w:tcPr>
            <w:tcW w:w="2382" w:type="dxa"/>
          </w:tcPr>
          <w:p w14:paraId="4550DC30" w14:textId="7777777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Színházterem</w:t>
            </w:r>
          </w:p>
        </w:tc>
        <w:tc>
          <w:tcPr>
            <w:tcW w:w="3142" w:type="dxa"/>
          </w:tcPr>
          <w:p w14:paraId="4A1C03DD" w14:textId="72E2046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>2</w:t>
            </w: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500 Ft/óra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br/>
              <w:t>45.000 Ft/nap</w:t>
            </w:r>
          </w:p>
        </w:tc>
      </w:tr>
      <w:tr w:rsidR="001D2089" w:rsidRPr="0011014A" w14:paraId="72FBD812" w14:textId="77777777" w:rsidTr="003F119A">
        <w:trPr>
          <w:jc w:val="center"/>
        </w:trPr>
        <w:tc>
          <w:tcPr>
            <w:tcW w:w="2382" w:type="dxa"/>
          </w:tcPr>
          <w:p w14:paraId="6F822A0D" w14:textId="7777777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Klubhelyiség</w:t>
            </w:r>
          </w:p>
        </w:tc>
        <w:tc>
          <w:tcPr>
            <w:tcW w:w="3142" w:type="dxa"/>
          </w:tcPr>
          <w:p w14:paraId="6F9416A7" w14:textId="7777777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3000 Ft/óra</w:t>
            </w:r>
          </w:p>
        </w:tc>
      </w:tr>
      <w:tr w:rsidR="001D2089" w:rsidRPr="0011014A" w14:paraId="4642730C" w14:textId="77777777" w:rsidTr="003F119A">
        <w:trPr>
          <w:jc w:val="center"/>
        </w:trPr>
        <w:tc>
          <w:tcPr>
            <w:tcW w:w="2382" w:type="dxa"/>
          </w:tcPr>
          <w:p w14:paraId="429D2413" w14:textId="7777777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Foglalkoztató szoba</w:t>
            </w:r>
          </w:p>
        </w:tc>
        <w:tc>
          <w:tcPr>
            <w:tcW w:w="3142" w:type="dxa"/>
          </w:tcPr>
          <w:p w14:paraId="217DB85B" w14:textId="7777777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2000 Ft/óra</w:t>
            </w:r>
          </w:p>
        </w:tc>
      </w:tr>
      <w:tr w:rsidR="001D2089" w:rsidRPr="0011014A" w14:paraId="7F080358" w14:textId="77777777" w:rsidTr="003F119A">
        <w:trPr>
          <w:jc w:val="center"/>
        </w:trPr>
        <w:tc>
          <w:tcPr>
            <w:tcW w:w="2382" w:type="dxa"/>
          </w:tcPr>
          <w:p w14:paraId="7E446674" w14:textId="7777777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Fellegvár terem</w:t>
            </w:r>
          </w:p>
        </w:tc>
        <w:tc>
          <w:tcPr>
            <w:tcW w:w="3142" w:type="dxa"/>
          </w:tcPr>
          <w:p w14:paraId="211B5AD7" w14:textId="77777777" w:rsidR="001D2089" w:rsidRPr="0011014A" w:rsidRDefault="001D2089" w:rsidP="0011014A">
            <w:pPr>
              <w:spacing w:line="276" w:lineRule="auto"/>
              <w:ind w:left="216" w:firstLine="4"/>
              <w:jc w:val="center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11014A">
              <w:rPr>
                <w:rFonts w:ascii="Times New Roman" w:hAnsi="Times New Roman"/>
                <w:color w:val="000000"/>
                <w:szCs w:val="22"/>
                <w:lang w:eastAsia="en-US"/>
              </w:rPr>
              <w:t>2000 Ft/óra</w:t>
            </w:r>
          </w:p>
        </w:tc>
      </w:tr>
    </w:tbl>
    <w:p w14:paraId="7175431F" w14:textId="77777777" w:rsidR="0011014A" w:rsidRPr="0011014A" w:rsidRDefault="0011014A" w:rsidP="0011014A">
      <w:pPr>
        <w:spacing w:line="276" w:lineRule="auto"/>
        <w:ind w:left="216" w:firstLine="4"/>
        <w:rPr>
          <w:rFonts w:ascii="Times New Roman" w:hAnsi="Times New Roman"/>
          <w:color w:val="000000"/>
          <w:szCs w:val="22"/>
        </w:rPr>
      </w:pPr>
    </w:p>
    <w:p w14:paraId="3A9CFBB7" w14:textId="77777777" w:rsidR="0011014A" w:rsidRPr="0011014A" w:rsidRDefault="0011014A" w:rsidP="0011014A">
      <w:pPr>
        <w:suppressAutoHyphens/>
        <w:spacing w:line="276" w:lineRule="auto"/>
        <w:jc w:val="center"/>
        <w:rPr>
          <w:rFonts w:ascii="Times New Roman" w:hAnsi="Times New Roman"/>
          <w:b/>
          <w:szCs w:val="22"/>
          <w:u w:val="single"/>
          <w:lang w:eastAsia="ar-SA"/>
        </w:rPr>
      </w:pPr>
      <w:r w:rsidRPr="0011014A">
        <w:rPr>
          <w:rFonts w:ascii="Times New Roman" w:hAnsi="Times New Roman"/>
          <w:b/>
          <w:szCs w:val="22"/>
          <w:u w:val="single"/>
          <w:lang w:eastAsia="ar-SA"/>
        </w:rPr>
        <w:t>A Házirend hatálya</w:t>
      </w:r>
    </w:p>
    <w:p w14:paraId="33717446" w14:textId="77777777" w:rsidR="0011014A" w:rsidRPr="0011014A" w:rsidRDefault="0011014A" w:rsidP="0011014A">
      <w:pPr>
        <w:suppressAutoHyphens/>
        <w:spacing w:line="276" w:lineRule="auto"/>
        <w:rPr>
          <w:rFonts w:ascii="Times New Roman" w:hAnsi="Times New Roman"/>
          <w:szCs w:val="22"/>
          <w:lang w:eastAsia="ar-SA"/>
        </w:rPr>
      </w:pPr>
    </w:p>
    <w:p w14:paraId="22865E46" w14:textId="77777777" w:rsidR="0011014A" w:rsidRPr="0011014A" w:rsidRDefault="0011014A" w:rsidP="0011014A">
      <w:pPr>
        <w:suppressAutoHyphens/>
        <w:spacing w:line="276" w:lineRule="auto"/>
        <w:rPr>
          <w:rFonts w:ascii="Times New Roman" w:hAnsi="Times New Roman"/>
          <w:szCs w:val="22"/>
          <w:lang w:eastAsia="ar-SA"/>
        </w:rPr>
      </w:pPr>
      <w:r w:rsidRPr="0011014A">
        <w:rPr>
          <w:rFonts w:ascii="Times New Roman" w:hAnsi="Times New Roman"/>
          <w:szCs w:val="22"/>
          <w:lang w:eastAsia="ar-SA"/>
        </w:rPr>
        <w:t>A Házirendet Zánka Község Önkormányzata Képviselő-testülete a …/2025. (II.25.) Z. sz. önkormányzati határozattal fogadta el. A Házirend rendelkezéseit 2025. március 1.</w:t>
      </w:r>
      <w:r w:rsidRPr="0011014A">
        <w:rPr>
          <w:rFonts w:ascii="Times New Roman" w:hAnsi="Times New Roman"/>
          <w:color w:val="FF0000"/>
          <w:szCs w:val="22"/>
          <w:lang w:eastAsia="ar-SA"/>
        </w:rPr>
        <w:t xml:space="preserve"> </w:t>
      </w:r>
      <w:r w:rsidRPr="0011014A">
        <w:rPr>
          <w:rFonts w:ascii="Times New Roman" w:hAnsi="Times New Roman"/>
          <w:szCs w:val="22"/>
          <w:lang w:eastAsia="ar-SA"/>
        </w:rPr>
        <w:t>napjától kell alkalmazni. Hatályát veszti a korábban kiadott házirend.</w:t>
      </w:r>
    </w:p>
    <w:p w14:paraId="17DB69CA" w14:textId="77777777" w:rsidR="0011014A" w:rsidRPr="0011014A" w:rsidRDefault="0011014A" w:rsidP="0011014A">
      <w:pPr>
        <w:suppressAutoHyphens/>
        <w:spacing w:line="276" w:lineRule="auto"/>
        <w:rPr>
          <w:rFonts w:ascii="Times New Roman" w:hAnsi="Times New Roman"/>
          <w:szCs w:val="22"/>
          <w:lang w:eastAsia="ar-SA"/>
        </w:rPr>
      </w:pPr>
    </w:p>
    <w:p w14:paraId="5776335D" w14:textId="77777777" w:rsidR="0011014A" w:rsidRPr="0011014A" w:rsidRDefault="0011014A" w:rsidP="0011014A">
      <w:pPr>
        <w:suppressAutoHyphens/>
        <w:spacing w:line="276" w:lineRule="auto"/>
        <w:rPr>
          <w:rFonts w:ascii="Times New Roman" w:hAnsi="Times New Roman"/>
          <w:szCs w:val="22"/>
          <w:lang w:eastAsia="ar-SA"/>
        </w:rPr>
      </w:pPr>
      <w:r w:rsidRPr="0011014A">
        <w:rPr>
          <w:rFonts w:ascii="Times New Roman" w:hAnsi="Times New Roman"/>
          <w:szCs w:val="22"/>
          <w:lang w:eastAsia="ar-SA"/>
        </w:rPr>
        <w:t>A polgármester köteles gondoskodni arról, hogy a Házirendben foglalt előírásokat az érintett munkatársak és a település lakossága megismerjék.</w:t>
      </w:r>
    </w:p>
    <w:p w14:paraId="6C9D4D7A" w14:textId="77777777" w:rsidR="0011014A" w:rsidRPr="0011014A" w:rsidRDefault="0011014A" w:rsidP="0011014A">
      <w:pPr>
        <w:suppressAutoHyphens/>
        <w:spacing w:line="276" w:lineRule="auto"/>
        <w:rPr>
          <w:rFonts w:ascii="Times New Roman" w:hAnsi="Times New Roman"/>
          <w:szCs w:val="22"/>
          <w:lang w:eastAsia="ar-SA"/>
        </w:rPr>
      </w:pPr>
    </w:p>
    <w:p w14:paraId="7785AA9C" w14:textId="5DEF1024" w:rsidR="00AB002D" w:rsidRPr="0011014A" w:rsidRDefault="0011014A" w:rsidP="0011014A">
      <w:pPr>
        <w:tabs>
          <w:tab w:val="left" w:pos="3828"/>
        </w:tabs>
        <w:suppressAutoHyphens/>
        <w:spacing w:line="276" w:lineRule="auto"/>
        <w:rPr>
          <w:rFonts w:ascii="Times New Roman" w:hAnsi="Times New Roman"/>
          <w:szCs w:val="22"/>
          <w:lang w:eastAsia="ar-SA"/>
        </w:rPr>
      </w:pPr>
      <w:r w:rsidRPr="0011014A">
        <w:rPr>
          <w:rFonts w:ascii="Times New Roman" w:hAnsi="Times New Roman"/>
          <w:szCs w:val="22"/>
          <w:lang w:eastAsia="ar-SA"/>
        </w:rPr>
        <w:t>Zánka, 2025. február 26.</w:t>
      </w:r>
    </w:p>
    <w:sectPr w:rsidR="00AB002D" w:rsidRPr="00110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07930"/>
    <w:multiLevelType w:val="hybridMultilevel"/>
    <w:tmpl w:val="A514604C"/>
    <w:lvl w:ilvl="0" w:tplc="BD306420">
      <w:start w:val="1"/>
      <w:numFmt w:val="decimal"/>
      <w:lvlText w:val="%1.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0E1250">
      <w:start w:val="1"/>
      <w:numFmt w:val="lowerLetter"/>
      <w:lvlText w:val="%2.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1CABF4">
      <w:start w:val="1"/>
      <w:numFmt w:val="lowerRoman"/>
      <w:lvlText w:val="%3"/>
      <w:lvlJc w:val="left"/>
      <w:pPr>
        <w:ind w:left="2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C2F13E">
      <w:start w:val="1"/>
      <w:numFmt w:val="decimal"/>
      <w:lvlText w:val="%4"/>
      <w:lvlJc w:val="left"/>
      <w:pPr>
        <w:ind w:left="3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EAAC14">
      <w:start w:val="1"/>
      <w:numFmt w:val="lowerLetter"/>
      <w:lvlText w:val="%5"/>
      <w:lvlJc w:val="left"/>
      <w:pPr>
        <w:ind w:left="4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1CE496">
      <w:start w:val="1"/>
      <w:numFmt w:val="lowerRoman"/>
      <w:lvlText w:val="%6"/>
      <w:lvlJc w:val="left"/>
      <w:pPr>
        <w:ind w:left="4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AB3C0">
      <w:start w:val="1"/>
      <w:numFmt w:val="decimal"/>
      <w:lvlText w:val="%7"/>
      <w:lvlJc w:val="left"/>
      <w:pPr>
        <w:ind w:left="5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000A9C">
      <w:start w:val="1"/>
      <w:numFmt w:val="lowerLetter"/>
      <w:lvlText w:val="%8"/>
      <w:lvlJc w:val="left"/>
      <w:pPr>
        <w:ind w:left="6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4A63E">
      <w:start w:val="1"/>
      <w:numFmt w:val="lowerRoman"/>
      <w:lvlText w:val="%9"/>
      <w:lvlJc w:val="left"/>
      <w:pPr>
        <w:ind w:left="6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A92DB2"/>
    <w:multiLevelType w:val="hybridMultilevel"/>
    <w:tmpl w:val="8EB425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F2374"/>
    <w:multiLevelType w:val="hybridMultilevel"/>
    <w:tmpl w:val="7FDEC886"/>
    <w:lvl w:ilvl="0" w:tplc="CB3EC1E0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07A5A">
      <w:start w:val="1"/>
      <w:numFmt w:val="lowerLetter"/>
      <w:lvlText w:val="%2"/>
      <w:lvlJc w:val="left"/>
      <w:pPr>
        <w:ind w:left="1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0850B0">
      <w:start w:val="1"/>
      <w:numFmt w:val="lowerRoman"/>
      <w:lvlText w:val="%3"/>
      <w:lvlJc w:val="left"/>
      <w:pPr>
        <w:ind w:left="2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ED31E">
      <w:start w:val="1"/>
      <w:numFmt w:val="decimal"/>
      <w:lvlText w:val="%4"/>
      <w:lvlJc w:val="left"/>
      <w:pPr>
        <w:ind w:left="2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80D7E8">
      <w:start w:val="1"/>
      <w:numFmt w:val="lowerLetter"/>
      <w:lvlText w:val="%5"/>
      <w:lvlJc w:val="left"/>
      <w:pPr>
        <w:ind w:left="3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271A4">
      <w:start w:val="1"/>
      <w:numFmt w:val="lowerRoman"/>
      <w:lvlText w:val="%6"/>
      <w:lvlJc w:val="left"/>
      <w:pPr>
        <w:ind w:left="4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CEFEBC">
      <w:start w:val="1"/>
      <w:numFmt w:val="decimal"/>
      <w:lvlText w:val="%7"/>
      <w:lvlJc w:val="left"/>
      <w:pPr>
        <w:ind w:left="5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4AA5F0">
      <w:start w:val="1"/>
      <w:numFmt w:val="lowerLetter"/>
      <w:lvlText w:val="%8"/>
      <w:lvlJc w:val="left"/>
      <w:pPr>
        <w:ind w:left="5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6EF53A">
      <w:start w:val="1"/>
      <w:numFmt w:val="lowerRoman"/>
      <w:lvlText w:val="%9"/>
      <w:lvlJc w:val="left"/>
      <w:pPr>
        <w:ind w:left="6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F154D9"/>
    <w:multiLevelType w:val="hybridMultilevel"/>
    <w:tmpl w:val="6AA6E50E"/>
    <w:lvl w:ilvl="0" w:tplc="26AE2352">
      <w:start w:val="1"/>
      <w:numFmt w:val="bullet"/>
      <w:lvlText w:val="•"/>
      <w:lvlJc w:val="left"/>
      <w:pPr>
        <w:ind w:left="9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num w:numId="1" w16cid:durableId="1324434258">
    <w:abstractNumId w:val="2"/>
  </w:num>
  <w:num w:numId="2" w16cid:durableId="1903174404">
    <w:abstractNumId w:val="0"/>
  </w:num>
  <w:num w:numId="3" w16cid:durableId="2078740173">
    <w:abstractNumId w:val="3"/>
  </w:num>
  <w:num w:numId="4" w16cid:durableId="76199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4B1"/>
    <w:rsid w:val="000741AC"/>
    <w:rsid w:val="0011014A"/>
    <w:rsid w:val="001154B1"/>
    <w:rsid w:val="001603F7"/>
    <w:rsid w:val="0017391F"/>
    <w:rsid w:val="001D2089"/>
    <w:rsid w:val="001D759B"/>
    <w:rsid w:val="002A6B82"/>
    <w:rsid w:val="002C1CCD"/>
    <w:rsid w:val="00316D77"/>
    <w:rsid w:val="00536013"/>
    <w:rsid w:val="00597411"/>
    <w:rsid w:val="00623518"/>
    <w:rsid w:val="0068790D"/>
    <w:rsid w:val="006B11B8"/>
    <w:rsid w:val="007904B5"/>
    <w:rsid w:val="007C29E8"/>
    <w:rsid w:val="00820721"/>
    <w:rsid w:val="0087271E"/>
    <w:rsid w:val="00AB002D"/>
    <w:rsid w:val="00C32AC7"/>
    <w:rsid w:val="00CA451F"/>
    <w:rsid w:val="00CD3C1F"/>
    <w:rsid w:val="00CF3134"/>
    <w:rsid w:val="00D01973"/>
    <w:rsid w:val="00D81332"/>
    <w:rsid w:val="00DA0C1B"/>
    <w:rsid w:val="00E16D08"/>
    <w:rsid w:val="00E67B9C"/>
    <w:rsid w:val="00EE5B0B"/>
    <w:rsid w:val="00F51902"/>
    <w:rsid w:val="00FE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28319"/>
  <w15:chartTrackingRefBased/>
  <w15:docId w15:val="{4D276E79-3225-47B9-859D-C16FC0A2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4B1"/>
    <w:pPr>
      <w:spacing w:after="0" w:line="240" w:lineRule="auto"/>
      <w:jc w:val="both"/>
    </w:pPr>
    <w:rPr>
      <w:rFonts w:ascii="Calibri" w:eastAsia="Times New Roman" w:hAnsi="Calibri"/>
      <w:kern w:val="0"/>
      <w:sz w:val="22"/>
      <w:szCs w:val="24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16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11014A"/>
    <w:pPr>
      <w:spacing w:after="0" w:line="240" w:lineRule="auto"/>
    </w:pPr>
    <w:rPr>
      <w:rFonts w:asciiTheme="minorHAnsi" w:hAnsiTheme="minorHAnsi" w:cstheme="minorBid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825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Sibak András</cp:lastModifiedBy>
  <cp:revision>27</cp:revision>
  <dcterms:created xsi:type="dcterms:W3CDTF">2023-10-17T12:49:00Z</dcterms:created>
  <dcterms:modified xsi:type="dcterms:W3CDTF">2026-09-29T13:43:00Z</dcterms:modified>
</cp:coreProperties>
</file>